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E4" w:rsidRDefault="00682AE4" w:rsidP="00682AE4">
      <w:pPr>
        <w:pBdr>
          <w:top w:val="double" w:sz="6" w:space="1" w:color="auto"/>
          <w:left w:val="double" w:sz="6" w:space="1" w:color="auto"/>
          <w:bottom w:val="double" w:sz="6" w:space="1" w:color="auto"/>
          <w:right w:val="double" w:sz="6" w:space="1" w:color="auto"/>
        </w:pBdr>
        <w:shd w:val="pct10" w:color="auto" w:fill="auto"/>
        <w:tabs>
          <w:tab w:val="left" w:pos="720"/>
          <w:tab w:val="left" w:pos="1728"/>
        </w:tabs>
        <w:jc w:val="center"/>
        <w:rPr>
          <w:rFonts w:ascii="Book Antiqua" w:hAnsi="Book Antiqua"/>
          <w:b/>
          <w:sz w:val="32"/>
        </w:rPr>
      </w:pPr>
      <w:r>
        <w:rPr>
          <w:rFonts w:ascii="Book Antiqua" w:hAnsi="Book Antiqua"/>
          <w:b/>
          <w:sz w:val="32"/>
        </w:rPr>
        <w:t>THE FOUR OAKS NEIGHBORHOOD</w:t>
      </w:r>
    </w:p>
    <w:p w:rsidR="00682AE4" w:rsidRDefault="00682AE4" w:rsidP="00682AE4">
      <w:pPr>
        <w:pBdr>
          <w:top w:val="double" w:sz="6" w:space="1" w:color="auto"/>
          <w:left w:val="double" w:sz="6" w:space="1" w:color="auto"/>
          <w:bottom w:val="double" w:sz="6" w:space="1" w:color="auto"/>
          <w:right w:val="double" w:sz="6" w:space="1" w:color="auto"/>
        </w:pBdr>
        <w:shd w:val="pct10" w:color="auto" w:fill="auto"/>
        <w:tabs>
          <w:tab w:val="left" w:pos="720"/>
          <w:tab w:val="left" w:pos="1728"/>
        </w:tabs>
        <w:jc w:val="center"/>
        <w:rPr>
          <w:rFonts w:ascii="Book Antiqua" w:hAnsi="Book Antiqua"/>
          <w:b/>
          <w:sz w:val="28"/>
        </w:rPr>
      </w:pPr>
      <w:r>
        <w:rPr>
          <w:rFonts w:ascii="Book Antiqua" w:hAnsi="Book Antiqua"/>
          <w:b/>
          <w:sz w:val="32"/>
        </w:rPr>
        <w:t>CONDOMINIUM ASSOCIATION, INC.</w:t>
      </w:r>
    </w:p>
    <w:p w:rsidR="00682AE4" w:rsidRDefault="00682AE4" w:rsidP="00682AE4">
      <w:pPr>
        <w:tabs>
          <w:tab w:val="left" w:pos="864"/>
        </w:tabs>
        <w:jc w:val="center"/>
        <w:rPr>
          <w:b/>
        </w:rPr>
      </w:pPr>
    </w:p>
    <w:p w:rsidR="00682AE4" w:rsidRPr="008C09ED" w:rsidRDefault="00682AE4" w:rsidP="00682AE4">
      <w:pPr>
        <w:tabs>
          <w:tab w:val="left" w:pos="864"/>
        </w:tabs>
        <w:jc w:val="center"/>
        <w:rPr>
          <w:rFonts w:ascii="Book Antiqua" w:hAnsi="Book Antiqua"/>
          <w:sz w:val="32"/>
          <w:szCs w:val="32"/>
        </w:rPr>
      </w:pPr>
      <w:bookmarkStart w:id="0" w:name="_GoBack"/>
      <w:r w:rsidRPr="008C09ED">
        <w:rPr>
          <w:rFonts w:ascii="Book Antiqua" w:hAnsi="Book Antiqua"/>
          <w:b/>
          <w:sz w:val="32"/>
          <w:szCs w:val="32"/>
          <w:u w:val="single"/>
        </w:rPr>
        <w:t>RULES AND REGULATIONS</w:t>
      </w:r>
      <w:r w:rsidRPr="008C09ED">
        <w:rPr>
          <w:rFonts w:ascii="Book Antiqua" w:hAnsi="Book Antiqua"/>
          <w:b/>
          <w:sz w:val="32"/>
          <w:szCs w:val="32"/>
        </w:rPr>
        <w:t xml:space="preserve"> </w:t>
      </w:r>
    </w:p>
    <w:bookmarkEnd w:id="0"/>
    <w:p w:rsidR="00682AE4" w:rsidRDefault="00682AE4" w:rsidP="00682AE4">
      <w:pPr>
        <w:tabs>
          <w:tab w:val="left" w:pos="864"/>
        </w:tabs>
        <w:jc w:val="both"/>
        <w:rPr>
          <w:rFonts w:ascii="Book Antiqua" w:hAnsi="Book Antiqua"/>
          <w:sz w:val="24"/>
        </w:rPr>
      </w:pPr>
    </w:p>
    <w:p w:rsidR="00682AE4" w:rsidRDefault="00682AE4" w:rsidP="00682AE4">
      <w:pPr>
        <w:tabs>
          <w:tab w:val="left" w:pos="864"/>
        </w:tabs>
        <w:jc w:val="both"/>
        <w:rPr>
          <w:rFonts w:ascii="Book Antiqua" w:hAnsi="Book Antiqua"/>
          <w:sz w:val="24"/>
        </w:rPr>
      </w:pPr>
      <w:r>
        <w:rPr>
          <w:rFonts w:ascii="Book Antiqua" w:hAnsi="Book Antiqua"/>
          <w:sz w:val="24"/>
        </w:rPr>
        <w:t>Welcome to THE FOUR OAKS NEIGHBORHOOD CONDOMINIUM ASSOCIATION, INC., a Condominium Community. Your Association has prepared this introduction package in order to assist and inform homeowners and residents with the many aspects of community living. Please read this introduction package and refer to it for information regarding your community as THE FOUR OAKS NEIGHBORHOOD CONDOMINIUM ASSOCIATION, INC. is realized and maintained.</w:t>
      </w:r>
    </w:p>
    <w:p w:rsidR="00682AE4" w:rsidRDefault="00682AE4" w:rsidP="00682AE4">
      <w:pPr>
        <w:tabs>
          <w:tab w:val="left" w:pos="864"/>
        </w:tabs>
        <w:jc w:val="both"/>
        <w:rPr>
          <w:rFonts w:ascii="Book Antiqua" w:hAnsi="Book Antiqua"/>
          <w:sz w:val="24"/>
        </w:rPr>
      </w:pPr>
    </w:p>
    <w:p w:rsidR="00682AE4" w:rsidRDefault="00682AE4" w:rsidP="00682AE4">
      <w:pPr>
        <w:tabs>
          <w:tab w:val="left" w:pos="864"/>
        </w:tabs>
        <w:jc w:val="both"/>
        <w:rPr>
          <w:rFonts w:ascii="Book Antiqua" w:hAnsi="Book Antiqua"/>
          <w:sz w:val="24"/>
        </w:rPr>
      </w:pPr>
      <w:r>
        <w:rPr>
          <w:rFonts w:ascii="Book Antiqua" w:hAnsi="Book Antiqua"/>
          <w:sz w:val="24"/>
        </w:rPr>
        <w:t>It is the goal of THE FOUR OAKS NEIGHBORHOOD CONDOMINIUM ASSOCIATION, INC. to help set forth rules and regulations and establish guidelines for all residents to follow, and that these guidelines help to ensure continuity of the exterior appearance of THE FOUR OAKS NEIGHBORHOOD CONDOMINIUM ASSOCIATION, INC. These rules and regulations are based on those rules and regulations existing by virtue of their inclusion in the Master Deed and By-Laws (a part of the "Public Offering Statement" presented to all unit owners).  Please read and become familiar with the Master Deed and By-laws given to you when you signed your contract.</w:t>
      </w:r>
    </w:p>
    <w:p w:rsidR="00682AE4" w:rsidRDefault="00682AE4" w:rsidP="00682AE4">
      <w:pPr>
        <w:tabs>
          <w:tab w:val="left" w:pos="864"/>
        </w:tabs>
        <w:jc w:val="both"/>
        <w:rPr>
          <w:rFonts w:ascii="Book Antiqua" w:hAnsi="Book Antiqua"/>
          <w:sz w:val="24"/>
          <w:u w:val="single"/>
        </w:rPr>
      </w:pPr>
    </w:p>
    <w:p w:rsidR="00682AE4" w:rsidRDefault="00682AE4" w:rsidP="00682AE4">
      <w:pPr>
        <w:tabs>
          <w:tab w:val="left" w:pos="864"/>
        </w:tabs>
        <w:jc w:val="both"/>
        <w:rPr>
          <w:rFonts w:ascii="Book Antiqua" w:hAnsi="Book Antiqua"/>
          <w:sz w:val="24"/>
          <w:u w:val="single"/>
        </w:rPr>
      </w:pPr>
      <w:r>
        <w:rPr>
          <w:rFonts w:ascii="Book Antiqua" w:hAnsi="Book Antiqua"/>
          <w:sz w:val="24"/>
          <w:u w:val="single"/>
        </w:rPr>
        <w:t>PLEASE NOTE THE FOLLOWING:</w:t>
      </w:r>
    </w:p>
    <w:p w:rsidR="00682AE4" w:rsidRDefault="00682AE4" w:rsidP="00682AE4">
      <w:pPr>
        <w:tabs>
          <w:tab w:val="left" w:pos="864"/>
        </w:tabs>
        <w:jc w:val="both"/>
        <w:rPr>
          <w:rFonts w:ascii="Book Antiqua" w:hAnsi="Book Antiqua"/>
          <w:b/>
          <w:sz w:val="24"/>
        </w:rPr>
      </w:pPr>
      <w:r>
        <w:rPr>
          <w:rFonts w:ascii="Book Antiqua" w:hAnsi="Book Antiqua"/>
          <w:b/>
          <w:sz w:val="24"/>
        </w:rPr>
        <w:t>VIOLATION POLICY/DISPUTE RESOLUTION</w:t>
      </w:r>
    </w:p>
    <w:p w:rsidR="00682AE4" w:rsidRDefault="00682AE4" w:rsidP="00682AE4">
      <w:pPr>
        <w:tabs>
          <w:tab w:val="left" w:pos="864"/>
        </w:tabs>
        <w:jc w:val="both"/>
        <w:rPr>
          <w:rFonts w:ascii="Book Antiqua" w:hAnsi="Book Antiqua"/>
          <w:i/>
          <w:sz w:val="24"/>
        </w:rPr>
      </w:pPr>
      <w:r>
        <w:rPr>
          <w:rFonts w:ascii="Book Antiqua" w:hAnsi="Book Antiqua"/>
          <w:sz w:val="24"/>
        </w:rPr>
        <w:t xml:space="preserve">First Violation - Written reminder warning sent to homeowner </w:t>
      </w:r>
    </w:p>
    <w:p w:rsidR="00682AE4" w:rsidRDefault="00682AE4" w:rsidP="00682AE4">
      <w:pPr>
        <w:tabs>
          <w:tab w:val="left" w:pos="864"/>
        </w:tabs>
        <w:jc w:val="both"/>
        <w:rPr>
          <w:rFonts w:ascii="Book Antiqua" w:hAnsi="Book Antiqua"/>
          <w:i/>
          <w:sz w:val="24"/>
        </w:rPr>
      </w:pPr>
      <w:r>
        <w:rPr>
          <w:rFonts w:ascii="Book Antiqua" w:hAnsi="Book Antiqua"/>
          <w:sz w:val="24"/>
        </w:rPr>
        <w:t>Second Violation - Second written formal warning to homeowner</w:t>
      </w:r>
      <w:r>
        <w:rPr>
          <w:rFonts w:ascii="Book Antiqua" w:hAnsi="Book Antiqua"/>
          <w:i/>
          <w:sz w:val="24"/>
        </w:rPr>
        <w:t xml:space="preserve"> </w:t>
      </w:r>
    </w:p>
    <w:p w:rsidR="00682AE4" w:rsidRDefault="00682AE4" w:rsidP="00682AE4">
      <w:pPr>
        <w:tabs>
          <w:tab w:val="left" w:pos="864"/>
        </w:tabs>
        <w:jc w:val="both"/>
        <w:rPr>
          <w:rFonts w:ascii="Book Antiqua" w:hAnsi="Book Antiqua"/>
          <w:i/>
          <w:sz w:val="24"/>
        </w:rPr>
      </w:pPr>
      <w:r>
        <w:rPr>
          <w:rFonts w:ascii="Book Antiqua" w:hAnsi="Book Antiqua"/>
          <w:sz w:val="24"/>
        </w:rPr>
        <w:t>Third Violation - Fines up to $50.00 per day per violation may be issued to homeowner (</w:t>
      </w:r>
      <w:r>
        <w:rPr>
          <w:rFonts w:ascii="Book Antiqua" w:hAnsi="Book Antiqua"/>
          <w:i/>
          <w:sz w:val="24"/>
        </w:rPr>
        <w:t>(all violations will be on a violation form sent certified mail. See below for further clarification)</w:t>
      </w:r>
    </w:p>
    <w:p w:rsidR="00682AE4" w:rsidRDefault="00682AE4" w:rsidP="00682AE4">
      <w:pPr>
        <w:tabs>
          <w:tab w:val="left" w:pos="864"/>
        </w:tabs>
        <w:jc w:val="both"/>
        <w:rPr>
          <w:rFonts w:ascii="Book Antiqua" w:hAnsi="Book Antiqua"/>
          <w:i/>
          <w:sz w:val="24"/>
        </w:rPr>
      </w:pPr>
    </w:p>
    <w:p w:rsidR="00682AE4" w:rsidRDefault="00682AE4" w:rsidP="00682AE4">
      <w:pPr>
        <w:tabs>
          <w:tab w:val="left" w:pos="864"/>
        </w:tabs>
        <w:jc w:val="both"/>
        <w:rPr>
          <w:rFonts w:ascii="Book Antiqua" w:hAnsi="Book Antiqua"/>
          <w:sz w:val="24"/>
        </w:rPr>
      </w:pPr>
      <w:r>
        <w:rPr>
          <w:rFonts w:ascii="Book Antiqua" w:hAnsi="Book Antiqua"/>
          <w:sz w:val="24"/>
        </w:rPr>
        <w:t>The unit owner will be responsible for any fines imposed on the residents of his/her unit.</w:t>
      </w:r>
    </w:p>
    <w:p w:rsidR="00682AE4" w:rsidRDefault="00682AE4" w:rsidP="00682AE4">
      <w:pPr>
        <w:tabs>
          <w:tab w:val="left" w:pos="864"/>
        </w:tabs>
        <w:jc w:val="both"/>
        <w:rPr>
          <w:rFonts w:ascii="Book Antiqua" w:hAnsi="Book Antiqua"/>
          <w:sz w:val="24"/>
        </w:rPr>
      </w:pPr>
    </w:p>
    <w:p w:rsidR="00682AE4" w:rsidRDefault="00682AE4" w:rsidP="00682AE4">
      <w:pPr>
        <w:tabs>
          <w:tab w:val="left" w:pos="864"/>
        </w:tabs>
        <w:jc w:val="both"/>
        <w:rPr>
          <w:rFonts w:ascii="Book Antiqua" w:hAnsi="Book Antiqua"/>
          <w:sz w:val="24"/>
        </w:rPr>
      </w:pPr>
      <w:r>
        <w:rPr>
          <w:rFonts w:ascii="Book Antiqua" w:hAnsi="Book Antiqua"/>
          <w:sz w:val="24"/>
        </w:rPr>
        <w:t>Prior to the issuance of any fine, the homeowner shall be provided with the opportunity to appear before the Covenants Committee to seek a resolution through alternative dispute of the resolution of the violation. Homeowners shall also be provided with the opportunity to resolve disputes with other homeowners through the alternate dispute resolution (ADR) procedure.</w:t>
      </w:r>
    </w:p>
    <w:p w:rsidR="00682AE4" w:rsidRDefault="00682AE4" w:rsidP="00682AE4">
      <w:pPr>
        <w:tabs>
          <w:tab w:val="left" w:pos="864"/>
        </w:tabs>
        <w:jc w:val="both"/>
        <w:rPr>
          <w:rFonts w:ascii="Book Antiqua" w:hAnsi="Book Antiqua"/>
          <w:sz w:val="24"/>
        </w:rPr>
      </w:pPr>
    </w:p>
    <w:p w:rsidR="00682AE4" w:rsidRDefault="00682AE4" w:rsidP="00682AE4">
      <w:pPr>
        <w:tabs>
          <w:tab w:val="left" w:pos="864"/>
        </w:tabs>
        <w:jc w:val="both"/>
        <w:rPr>
          <w:rFonts w:ascii="Book Antiqua" w:hAnsi="Book Antiqua"/>
          <w:sz w:val="24"/>
        </w:rPr>
      </w:pPr>
      <w:r>
        <w:rPr>
          <w:rFonts w:ascii="Book Antiqua" w:hAnsi="Book Antiqua"/>
          <w:sz w:val="24"/>
        </w:rPr>
        <w:t>All violations deemed to represent a health and safety hazard by the Board and/or Taylor Management Company are not subject to the above procedures and action may be taken immediately by them to remove/correct hazard.</w:t>
      </w:r>
    </w:p>
    <w:p w:rsidR="00682AE4" w:rsidRDefault="00682AE4" w:rsidP="00682AE4">
      <w:pPr>
        <w:tabs>
          <w:tab w:val="left" w:pos="864"/>
        </w:tabs>
        <w:jc w:val="both"/>
        <w:rPr>
          <w:rFonts w:ascii="Book Antiqua" w:hAnsi="Book Antiqua"/>
          <w:sz w:val="24"/>
        </w:rPr>
      </w:pPr>
    </w:p>
    <w:p w:rsidR="00682AE4" w:rsidRDefault="00682AE4" w:rsidP="00682AE4">
      <w:pPr>
        <w:tabs>
          <w:tab w:val="left" w:pos="864"/>
        </w:tabs>
        <w:jc w:val="both"/>
        <w:rPr>
          <w:rFonts w:ascii="Book Antiqua" w:hAnsi="Book Antiqua"/>
          <w:sz w:val="24"/>
        </w:rPr>
      </w:pPr>
      <w:r>
        <w:rPr>
          <w:rFonts w:ascii="Book Antiqua" w:hAnsi="Book Antiqua"/>
          <w:sz w:val="24"/>
        </w:rPr>
        <w:t>It shall be the responsibility of all residents of the community to promptly report violations of the Rules and Regulations to the Association's Property Management Office or the Rules and Regulations Committee. Complaint forms may be found in</w:t>
      </w:r>
    </w:p>
    <w:p w:rsidR="00682AE4" w:rsidRDefault="00682AE4" w:rsidP="00682AE4">
      <w:pPr>
        <w:tabs>
          <w:tab w:val="left" w:pos="864"/>
        </w:tabs>
        <w:jc w:val="both"/>
        <w:rPr>
          <w:rFonts w:ascii="Book Antiqua" w:hAnsi="Book Antiqua"/>
          <w:sz w:val="16"/>
        </w:rPr>
      </w:pPr>
      <w:r>
        <w:rPr>
          <w:rFonts w:ascii="Book Antiqua" w:hAnsi="Book Antiqua"/>
          <w:sz w:val="24"/>
        </w:rPr>
        <w:t xml:space="preserve">Section B of this package, from Taylor Management Company or the Board of Directors.      </w:t>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sz w:val="24"/>
        </w:rPr>
        <w:br w:type="page"/>
      </w:r>
    </w:p>
    <w:p w:rsidR="00682AE4" w:rsidRDefault="00682AE4" w:rsidP="00682AE4">
      <w:pPr>
        <w:pBdr>
          <w:top w:val="double" w:sz="6" w:space="1" w:color="auto"/>
          <w:left w:val="double" w:sz="6" w:space="1" w:color="auto"/>
          <w:bottom w:val="double" w:sz="6" w:space="1" w:color="auto"/>
          <w:right w:val="double" w:sz="6" w:space="1" w:color="auto"/>
        </w:pBdr>
        <w:shd w:val="pct10" w:color="auto" w:fill="auto"/>
        <w:tabs>
          <w:tab w:val="left" w:pos="720"/>
          <w:tab w:val="left" w:pos="1728"/>
        </w:tabs>
        <w:jc w:val="center"/>
        <w:rPr>
          <w:rFonts w:ascii="Book Antiqua" w:hAnsi="Book Antiqua"/>
          <w:b/>
          <w:sz w:val="32"/>
        </w:rPr>
      </w:pPr>
      <w:r>
        <w:rPr>
          <w:rFonts w:ascii="Book Antiqua" w:hAnsi="Book Antiqua"/>
          <w:b/>
          <w:sz w:val="32"/>
        </w:rPr>
        <w:lastRenderedPageBreak/>
        <w:t>THE FOUR OAKS NEIGHBORHOOD</w:t>
      </w:r>
    </w:p>
    <w:p w:rsidR="00682AE4" w:rsidRDefault="00682AE4" w:rsidP="00682AE4">
      <w:pPr>
        <w:pBdr>
          <w:top w:val="double" w:sz="6" w:space="1" w:color="auto"/>
          <w:left w:val="double" w:sz="6" w:space="1" w:color="auto"/>
          <w:bottom w:val="double" w:sz="6" w:space="1" w:color="auto"/>
          <w:right w:val="double" w:sz="6" w:space="1" w:color="auto"/>
        </w:pBdr>
        <w:shd w:val="pct10" w:color="auto" w:fill="auto"/>
        <w:tabs>
          <w:tab w:val="left" w:pos="720"/>
          <w:tab w:val="left" w:pos="1728"/>
        </w:tabs>
        <w:jc w:val="center"/>
        <w:rPr>
          <w:rFonts w:ascii="Book Antiqua" w:hAnsi="Book Antiqua"/>
          <w:b/>
          <w:sz w:val="28"/>
        </w:rPr>
      </w:pPr>
      <w:r>
        <w:rPr>
          <w:rFonts w:ascii="Book Antiqua" w:hAnsi="Book Antiqua"/>
          <w:b/>
          <w:sz w:val="32"/>
        </w:rPr>
        <w:t>CONDOMINIUM ASSOCIATION, INC.</w:t>
      </w:r>
      <w:r w:rsidR="008C09ED">
        <w:rPr>
          <w:rFonts w:ascii="Book Antiqua" w:hAnsi="Book Antiqua"/>
          <w:b/>
          <w:sz w:val="32"/>
        </w:rPr>
        <w:t xml:space="preserve"> </w:t>
      </w:r>
    </w:p>
    <w:p w:rsidR="00682AE4" w:rsidRDefault="00682AE4" w:rsidP="00682AE4">
      <w:pPr>
        <w:tabs>
          <w:tab w:val="left" w:pos="720"/>
          <w:tab w:val="left" w:pos="1728"/>
        </w:tabs>
        <w:jc w:val="both"/>
        <w:rPr>
          <w:rFonts w:ascii="Book Antiqua" w:hAnsi="Book Antiqua"/>
          <w:sz w:val="24"/>
        </w:rPr>
      </w:pPr>
    </w:p>
    <w:p w:rsidR="00682AE4" w:rsidRPr="00682AE4" w:rsidRDefault="00682AE4" w:rsidP="00682AE4">
      <w:pPr>
        <w:tabs>
          <w:tab w:val="left" w:pos="720"/>
          <w:tab w:val="left" w:pos="1728"/>
        </w:tabs>
        <w:jc w:val="center"/>
        <w:rPr>
          <w:rFonts w:ascii="Book Antiqua" w:hAnsi="Book Antiqua"/>
          <w:sz w:val="32"/>
          <w:szCs w:val="32"/>
        </w:rPr>
      </w:pPr>
      <w:r w:rsidRPr="00682AE4">
        <w:rPr>
          <w:rFonts w:ascii="Book Antiqua" w:hAnsi="Book Antiqua"/>
          <w:b/>
          <w:sz w:val="32"/>
          <w:szCs w:val="32"/>
          <w:u w:val="single"/>
        </w:rPr>
        <w:t>GENERAL RULES</w:t>
      </w:r>
    </w:p>
    <w:p w:rsidR="00682AE4" w:rsidRDefault="00682AE4" w:rsidP="00682AE4">
      <w:pPr>
        <w:tabs>
          <w:tab w:val="left" w:pos="720"/>
          <w:tab w:val="left" w:pos="1728"/>
        </w:tabs>
        <w:jc w:val="both"/>
        <w:rPr>
          <w:rFonts w:ascii="Book Antiqua" w:hAnsi="Book Antiqua"/>
          <w:sz w:val="24"/>
        </w:rPr>
      </w:pPr>
    </w:p>
    <w:p w:rsidR="00682AE4" w:rsidRDefault="00682AE4" w:rsidP="00682AE4">
      <w:pPr>
        <w:tabs>
          <w:tab w:val="left" w:pos="0"/>
          <w:tab w:val="left" w:pos="1728"/>
        </w:tabs>
        <w:jc w:val="both"/>
        <w:rPr>
          <w:rFonts w:ascii="Book Antiqua" w:hAnsi="Book Antiqua"/>
          <w:b/>
          <w:sz w:val="24"/>
        </w:rPr>
      </w:pPr>
      <w:r>
        <w:rPr>
          <w:rFonts w:ascii="Book Antiqua" w:hAnsi="Book Antiqua"/>
          <w:b/>
          <w:sz w:val="24"/>
        </w:rPr>
        <w:t>In order that all Unit Owners are treated fairly and equally, and in order to keep the community a beautiful and desirable place in which to live, THE FOUR OAKS NEIGHBORHOOD CONDOMINIUM ASSOCIATION, INC. has set forth the following Rules and Regulations, which are currently in effect.</w:t>
      </w:r>
    </w:p>
    <w:p w:rsidR="00682AE4" w:rsidRDefault="00682AE4" w:rsidP="00682AE4">
      <w:pPr>
        <w:tabs>
          <w:tab w:val="left" w:pos="0"/>
          <w:tab w:val="left" w:pos="1728"/>
        </w:tabs>
        <w:jc w:val="both"/>
        <w:rPr>
          <w:rFonts w:ascii="Book Antiqua" w:hAnsi="Book Antiqua"/>
          <w:b/>
          <w:sz w:val="24"/>
        </w:rPr>
      </w:pPr>
    </w:p>
    <w:p w:rsidR="00682AE4" w:rsidRDefault="00682AE4" w:rsidP="00682AE4">
      <w:pPr>
        <w:spacing w:line="276" w:lineRule="auto"/>
        <w:jc w:val="both"/>
        <w:rPr>
          <w:sz w:val="24"/>
        </w:rPr>
      </w:pPr>
      <w:r>
        <w:rPr>
          <w:sz w:val="24"/>
        </w:rPr>
        <w:t>PLEASE NOTE HOWEVER, THAT ANY OR ALL OF SAME ARE SUBJECT TO MODIFICATION OR TERMINATION AT ANY TIME OR THAT OTHER RULES AND REGULATIONS MAY ULTIMATELY BE ESTABLISHED IF SAME ARE DEEMED DESIRABLE OR APPROPRIATE, BY A PROPER VOTE OF THE BOARD OF DIRECTORS OR MEMBERS OF THE HOMEOWNERS ASSOCIATION.</w:t>
      </w:r>
    </w:p>
    <w:p w:rsidR="00682AE4" w:rsidRDefault="00682AE4" w:rsidP="00682AE4">
      <w:pPr>
        <w:tabs>
          <w:tab w:val="left" w:pos="720"/>
          <w:tab w:val="left" w:pos="1728"/>
        </w:tabs>
        <w:jc w:val="both"/>
        <w:rPr>
          <w:rFonts w:ascii="Book Antiqua" w:hAnsi="Book Antiqua"/>
          <w:b/>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Unit owners are responsible for insuring that their children, guests, invitees and tenants abide by the Rules and Regulations of the Association.</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Unit owners are responsible for the actions of their children, guest, invitees and tenants, including but not limited to any damage to any portion of the common or limited common elements.  All costs related to repairing the damage will be borne by the responsible unit owner.</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When a snowstorm is imminent or occurs, please park your vehicle in your garage.  This will allow our contractor to clean the driveway and all visitor-parking areas immediately.  If you’re away on a trip, your vehicle must be parked in the garage so that all driveways can be plowed.</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Clothes poles, collapsible or otherwise, shall NOT be installed or maintained.  No clothes or other hanging items shall be allowed to hang on the exterior of the building.</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HVAC filters should be changed at least every two months: frequent changes keep energy costs down and minimize the chance of any fire hazard from a dirty filter.</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i/>
          <w:sz w:val="24"/>
        </w:rPr>
      </w:pPr>
      <w:r>
        <w:rPr>
          <w:rFonts w:ascii="Book Antiqua" w:hAnsi="Book Antiqua"/>
          <w:sz w:val="24"/>
          <w:u w:val="single"/>
        </w:rPr>
        <w:t>Exterior dryer vents</w:t>
      </w:r>
      <w:r>
        <w:rPr>
          <w:rFonts w:ascii="Book Antiqua" w:hAnsi="Book Antiqua"/>
          <w:sz w:val="24"/>
        </w:rPr>
        <w:t xml:space="preserve"> will be cleaned by the Association every two years. </w:t>
      </w:r>
      <w:r>
        <w:rPr>
          <w:rFonts w:ascii="Book Antiqua" w:hAnsi="Book Antiqua"/>
          <w:sz w:val="24"/>
          <w:u w:val="single"/>
        </w:rPr>
        <w:t>Interior dryer</w:t>
      </w:r>
      <w:r>
        <w:rPr>
          <w:rFonts w:ascii="Book Antiqua" w:hAnsi="Book Antiqua"/>
          <w:sz w:val="24"/>
        </w:rPr>
        <w:t xml:space="preserve"> vents are the homeowner’s responsibility and are be cleaned bi-annually (in odd numbered years) with receipt sent to Taylor Management Inc., as required by Resolution.  Generally, the dryer will not operate if the vents are not cleaned.</w:t>
      </w:r>
    </w:p>
    <w:p w:rsidR="00682AE4" w:rsidRDefault="00682AE4" w:rsidP="00682AE4">
      <w:pPr>
        <w:numPr>
          <w:ilvl w:val="0"/>
          <w:numId w:val="1"/>
        </w:numPr>
        <w:ind w:left="431"/>
        <w:jc w:val="both"/>
        <w:rPr>
          <w:rFonts w:ascii="Book Antiqua" w:hAnsi="Book Antiqua"/>
          <w:sz w:val="24"/>
        </w:rPr>
      </w:pPr>
      <w:r>
        <w:rPr>
          <w:rFonts w:ascii="Book Antiqua" w:hAnsi="Book Antiqua"/>
          <w:sz w:val="24"/>
        </w:rPr>
        <w:t>Thermostats should never be set lower than 62</w:t>
      </w:r>
      <w:r>
        <w:rPr>
          <w:rFonts w:ascii="Book Antiqua" w:hAnsi="Book Antiqua"/>
          <w:sz w:val="24"/>
        </w:rPr>
        <w:sym w:font="Symbol" w:char="F0B0"/>
      </w:r>
      <w:r>
        <w:rPr>
          <w:rFonts w:ascii="Book Antiqua" w:hAnsi="Book Antiqua"/>
          <w:sz w:val="24"/>
        </w:rPr>
        <w:t xml:space="preserve"> in very cold weather.  Lower settings can result in freezing pipes.</w:t>
      </w:r>
    </w:p>
    <w:p w:rsidR="00682AE4" w:rsidRDefault="00682AE4" w:rsidP="00682AE4">
      <w:pPr>
        <w:jc w:val="both"/>
        <w:rPr>
          <w:rFonts w:ascii="Book Antiqua" w:hAnsi="Book Antiqua"/>
          <w:sz w:val="24"/>
        </w:rPr>
      </w:pPr>
    </w:p>
    <w:p w:rsidR="00682AE4" w:rsidRPr="000559D0" w:rsidRDefault="00682AE4" w:rsidP="00682AE4">
      <w:pPr>
        <w:numPr>
          <w:ilvl w:val="0"/>
          <w:numId w:val="1"/>
        </w:numPr>
        <w:ind w:left="360"/>
        <w:jc w:val="both"/>
        <w:rPr>
          <w:rFonts w:ascii="Book Antiqua" w:hAnsi="Book Antiqua"/>
          <w:sz w:val="24"/>
        </w:rPr>
      </w:pPr>
      <w:r>
        <w:rPr>
          <w:rFonts w:ascii="Book Antiqua" w:hAnsi="Book Antiqua"/>
          <w:sz w:val="24"/>
        </w:rPr>
        <w:t>Loud noise is not allowed after 10:00p.m.  No unit owner/resident shall make or permit any noises, soot, odor or vibrations that will disturb or annoy the occupants of any other units, or do anything which will interfere with the right, comfort or convenience of any other unit owner/resident.  This rule applies to any party or function held within or outside the unit.  Please be considerate of your neighbors.</w:t>
      </w:r>
    </w:p>
    <w:p w:rsidR="00682AE4" w:rsidRDefault="00682AE4" w:rsidP="00682AE4">
      <w:pPr>
        <w:jc w:val="both"/>
        <w:rPr>
          <w:rFonts w:ascii="Book Antiqua" w:hAnsi="Book Antiqua"/>
          <w:b/>
          <w:sz w:val="24"/>
        </w:rPr>
      </w:pPr>
    </w:p>
    <w:p w:rsidR="00682AE4" w:rsidRDefault="00682AE4" w:rsidP="00682AE4">
      <w:pPr>
        <w:jc w:val="both"/>
        <w:rPr>
          <w:rFonts w:ascii="Book Antiqua" w:hAnsi="Book Antiqua"/>
          <w:b/>
          <w:sz w:val="24"/>
        </w:rPr>
      </w:pPr>
    </w:p>
    <w:p w:rsidR="00682AE4" w:rsidRPr="00682AE4" w:rsidRDefault="00682AE4" w:rsidP="00682AE4">
      <w:pPr>
        <w:jc w:val="both"/>
        <w:rPr>
          <w:rFonts w:ascii="Book Antiqua" w:hAnsi="Book Antiqua"/>
          <w:b/>
          <w:sz w:val="32"/>
          <w:szCs w:val="32"/>
        </w:rPr>
      </w:pPr>
      <w:r w:rsidRPr="00682AE4">
        <w:rPr>
          <w:rFonts w:ascii="Book Antiqua" w:hAnsi="Book Antiqua"/>
          <w:b/>
          <w:sz w:val="32"/>
          <w:szCs w:val="32"/>
        </w:rPr>
        <w:lastRenderedPageBreak/>
        <w:t xml:space="preserve">LANDSCAPING </w:t>
      </w:r>
    </w:p>
    <w:p w:rsidR="00682AE4" w:rsidRPr="000559D0" w:rsidRDefault="00682AE4" w:rsidP="00682AE4">
      <w:pPr>
        <w:jc w:val="both"/>
        <w:rPr>
          <w:rFonts w:ascii="Book Antiqua" w:hAnsi="Book Antiqua"/>
          <w:b/>
          <w:sz w:val="16"/>
          <w:szCs w:val="16"/>
        </w:rPr>
      </w:pPr>
    </w:p>
    <w:p w:rsidR="00682AE4" w:rsidRDefault="00682AE4" w:rsidP="00682AE4">
      <w:pPr>
        <w:numPr>
          <w:ilvl w:val="0"/>
          <w:numId w:val="1"/>
        </w:numPr>
        <w:ind w:left="360"/>
        <w:jc w:val="both"/>
        <w:rPr>
          <w:rFonts w:ascii="Book Antiqua" w:hAnsi="Book Antiqua"/>
          <w:b/>
          <w:sz w:val="24"/>
        </w:rPr>
      </w:pPr>
      <w:r>
        <w:rPr>
          <w:rFonts w:ascii="Book Antiqua" w:hAnsi="Book Antiqua"/>
          <w:sz w:val="24"/>
        </w:rPr>
        <w:t xml:space="preserve">Any major plantings (trees or bushes) which you may wish to </w:t>
      </w:r>
      <w:r>
        <w:rPr>
          <w:rFonts w:ascii="Book Antiqua" w:hAnsi="Book Antiqua"/>
          <w:b/>
          <w:sz w:val="24"/>
        </w:rPr>
        <w:t>add</w:t>
      </w:r>
      <w:r>
        <w:rPr>
          <w:rFonts w:ascii="Book Antiqua" w:hAnsi="Book Antiqua"/>
          <w:sz w:val="24"/>
        </w:rPr>
        <w:t xml:space="preserve"> to the existing planted area outside your unit must be approved by the Landscape Committee and/or the Board of Trustees. There is an approved planting list available. If approved, replacement or maintenance to these “add </w:t>
      </w:r>
      <w:proofErr w:type="spellStart"/>
      <w:r>
        <w:rPr>
          <w:rFonts w:ascii="Book Antiqua" w:hAnsi="Book Antiqua"/>
          <w:sz w:val="24"/>
        </w:rPr>
        <w:t>ons</w:t>
      </w:r>
      <w:proofErr w:type="spellEnd"/>
      <w:r>
        <w:rPr>
          <w:rFonts w:ascii="Book Antiqua" w:hAnsi="Book Antiqua"/>
          <w:sz w:val="24"/>
        </w:rPr>
        <w:t>” will be at your expense.</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No hanging plants on trees or bushes.</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Any plants or flowers you add must be maintained (i.e. no dead flowers in garden beds or pots)</w:t>
      </w:r>
    </w:p>
    <w:p w:rsidR="00682AE4" w:rsidRDefault="00682AE4" w:rsidP="00682AE4">
      <w:pPr>
        <w:jc w:val="both"/>
        <w:rPr>
          <w:rFonts w:ascii="Book Antiqua" w:hAnsi="Book Antiqua"/>
          <w:i/>
          <w:sz w:val="24"/>
        </w:rPr>
      </w:pPr>
    </w:p>
    <w:p w:rsidR="00682AE4" w:rsidRDefault="00682AE4" w:rsidP="00682AE4">
      <w:pPr>
        <w:jc w:val="both"/>
        <w:rPr>
          <w:rFonts w:ascii="Book Antiqua" w:hAnsi="Book Antiqua"/>
          <w:sz w:val="24"/>
        </w:rPr>
      </w:pPr>
      <w:r>
        <w:rPr>
          <w:rFonts w:ascii="Book Antiqua" w:hAnsi="Book Antiqua"/>
          <w:sz w:val="24"/>
        </w:rPr>
        <w:t>If you have a specific request or question, please send it, in writing, to Taylor Management Company, 100 Franklin Square Drive, Suite 203, Somerset, NJ 08873 Attention: Four Oaks N.C.A. Landscape Committee.</w:t>
      </w:r>
    </w:p>
    <w:p w:rsidR="00682AE4" w:rsidRDefault="00682AE4" w:rsidP="00682AE4">
      <w:pPr>
        <w:jc w:val="both"/>
        <w:rPr>
          <w:rFonts w:ascii="Book Antiqua" w:hAnsi="Book Antiqua"/>
          <w:sz w:val="24"/>
        </w:rPr>
      </w:pPr>
    </w:p>
    <w:p w:rsidR="00682AE4" w:rsidRPr="00682AE4" w:rsidRDefault="00682AE4" w:rsidP="00682AE4">
      <w:pPr>
        <w:jc w:val="both"/>
        <w:rPr>
          <w:rFonts w:ascii="Book Antiqua" w:hAnsi="Book Antiqua"/>
          <w:sz w:val="32"/>
          <w:szCs w:val="32"/>
        </w:rPr>
      </w:pPr>
      <w:r w:rsidRPr="00682AE4">
        <w:rPr>
          <w:rFonts w:ascii="Book Antiqua" w:hAnsi="Book Antiqua"/>
          <w:b/>
          <w:sz w:val="32"/>
          <w:szCs w:val="32"/>
        </w:rPr>
        <w:t>LIMITED COMMON AND COMMON AREAS</w:t>
      </w:r>
    </w:p>
    <w:p w:rsidR="00682AE4" w:rsidRPr="000559D0" w:rsidRDefault="00682AE4" w:rsidP="00682AE4">
      <w:pPr>
        <w:jc w:val="both"/>
        <w:rPr>
          <w:rFonts w:ascii="Book Antiqua" w:hAnsi="Book Antiqua"/>
          <w:sz w:val="16"/>
          <w:szCs w:val="16"/>
        </w:rPr>
      </w:pPr>
    </w:p>
    <w:p w:rsidR="00682AE4" w:rsidRDefault="00682AE4" w:rsidP="00682AE4">
      <w:pPr>
        <w:numPr>
          <w:ilvl w:val="0"/>
          <w:numId w:val="1"/>
        </w:numPr>
        <w:ind w:left="360"/>
        <w:jc w:val="both"/>
        <w:rPr>
          <w:rFonts w:ascii="Book Antiqua" w:hAnsi="Book Antiqua"/>
          <w:i/>
          <w:sz w:val="24"/>
        </w:rPr>
      </w:pPr>
      <w:r>
        <w:rPr>
          <w:rFonts w:ascii="Book Antiqua" w:hAnsi="Book Antiqua"/>
          <w:sz w:val="24"/>
        </w:rPr>
        <w:t>No chairs, toys, games, potted plants or other items are to be left on sodded areas overnight.</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i/>
          <w:sz w:val="24"/>
        </w:rPr>
      </w:pPr>
      <w:r>
        <w:rPr>
          <w:rFonts w:ascii="Book Antiqua" w:hAnsi="Book Antiqua"/>
          <w:sz w:val="24"/>
        </w:rPr>
        <w:t>One small bird feeder per unit is allowed</w:t>
      </w:r>
      <w:r>
        <w:rPr>
          <w:rFonts w:ascii="Book Antiqua" w:hAnsi="Book Antiqua"/>
          <w:i/>
          <w:sz w:val="24"/>
        </w:rPr>
        <w:t>.</w:t>
      </w:r>
      <w:r>
        <w:rPr>
          <w:rFonts w:ascii="Book Antiqua" w:hAnsi="Book Antiqua"/>
          <w:iCs/>
          <w:sz w:val="24"/>
        </w:rPr>
        <w:t xml:space="preserve"> Please be advised, however, that bird feeders attract vermin as well, so cleanliness and care need be exercised.</w:t>
      </w:r>
    </w:p>
    <w:p w:rsidR="00682AE4" w:rsidRDefault="00682AE4" w:rsidP="00682AE4">
      <w:pPr>
        <w:jc w:val="both"/>
        <w:rPr>
          <w:rFonts w:ascii="Book Antiqua" w:hAnsi="Book Antiqua"/>
          <w:i/>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No banners or flags may be flown, except for the American flag which may be displayed so long as the flag is no 2X3’ and attached to the exterior trim on the garage allowing the unit number address to be seen. (no attachments to A unit balconies)</w:t>
      </w:r>
    </w:p>
    <w:p w:rsidR="00682AE4" w:rsidRDefault="00682AE4" w:rsidP="00682AE4">
      <w:pPr>
        <w:jc w:val="both"/>
        <w:rPr>
          <w:rFonts w:ascii="Book Antiqua" w:hAnsi="Book Antiqua"/>
          <w:i/>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Patio plants or objects are NOT permitted on top of or attached to patio dividers  (pertains to B units only)</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 xml:space="preserve">Potted plants and unsecured objects are NOT permitted on the outside railings of exterior </w:t>
      </w:r>
      <w:proofErr w:type="gramStart"/>
      <w:r>
        <w:rPr>
          <w:rFonts w:ascii="Book Antiqua" w:hAnsi="Book Antiqua"/>
          <w:sz w:val="24"/>
        </w:rPr>
        <w:t>A</w:t>
      </w:r>
      <w:proofErr w:type="gramEnd"/>
      <w:r>
        <w:rPr>
          <w:rFonts w:ascii="Book Antiqua" w:hAnsi="Book Antiqua"/>
          <w:sz w:val="24"/>
        </w:rPr>
        <w:t xml:space="preserve"> unit decks.  </w:t>
      </w:r>
    </w:p>
    <w:p w:rsidR="00682AE4" w:rsidRDefault="00682AE4" w:rsidP="00682AE4">
      <w:pPr>
        <w:numPr>
          <w:ilvl w:val="12"/>
          <w:numId w:val="0"/>
        </w:num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 xml:space="preserve">Unusable items may not be stored on patios (i.e. broken grills, flower pots, furniture, etc.)     </w:t>
      </w:r>
    </w:p>
    <w:p w:rsidR="00682AE4" w:rsidRDefault="00682AE4" w:rsidP="00682AE4">
      <w:pPr>
        <w:numPr>
          <w:ilvl w:val="12"/>
          <w:numId w:val="0"/>
        </w:numPr>
        <w:jc w:val="both"/>
        <w:rPr>
          <w:rFonts w:ascii="Book Antiqua" w:hAnsi="Book Antiqua"/>
          <w:sz w:val="24"/>
        </w:rPr>
      </w:pPr>
      <w:r>
        <w:rPr>
          <w:rFonts w:ascii="Book Antiqua" w:hAnsi="Book Antiqua"/>
          <w:sz w:val="24"/>
        </w:rPr>
        <w:t xml:space="preserve">                                                       </w:t>
      </w:r>
    </w:p>
    <w:p w:rsidR="00682AE4" w:rsidRDefault="00682AE4" w:rsidP="00682AE4">
      <w:pPr>
        <w:numPr>
          <w:ilvl w:val="0"/>
          <w:numId w:val="1"/>
        </w:numPr>
        <w:ind w:left="360"/>
        <w:jc w:val="both"/>
        <w:rPr>
          <w:rFonts w:ascii="Book Antiqua" w:hAnsi="Book Antiqua"/>
          <w:sz w:val="24"/>
        </w:rPr>
      </w:pPr>
      <w:r>
        <w:rPr>
          <w:rFonts w:ascii="Book Antiqua" w:hAnsi="Book Antiqua"/>
          <w:sz w:val="24"/>
        </w:rPr>
        <w:t>Patio furniture must remain on the patio.  It must be brought in off the turf area when not in immediate use.</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No temporary structures, trailers, tents, sheds, children’s playhouses, boats, campers, motorcycles or the like shall be permitted on or about the common or limited common elements.</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No plant hangers, flag brackets, signs or any such attachments can be affixed to the structure exteriors.</w:t>
      </w:r>
    </w:p>
    <w:p w:rsidR="00682AE4"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t xml:space="preserve">Any damage to the exterior of the building (including garages and front doors) must be </w:t>
      </w:r>
      <w:proofErr w:type="gramStart"/>
      <w:r>
        <w:rPr>
          <w:rFonts w:ascii="Book Antiqua" w:hAnsi="Book Antiqua"/>
          <w:sz w:val="24"/>
        </w:rPr>
        <w:t>repaired/replaced</w:t>
      </w:r>
      <w:proofErr w:type="gramEnd"/>
      <w:r>
        <w:rPr>
          <w:rFonts w:ascii="Book Antiqua" w:hAnsi="Book Antiqua"/>
          <w:sz w:val="24"/>
        </w:rPr>
        <w:t xml:space="preserve"> to “Like New” condition no later than four (4) weeks after the damage has occurred, at the homeowner’s expense.</w:t>
      </w:r>
    </w:p>
    <w:p w:rsidR="00682AE4" w:rsidRPr="000559D0" w:rsidRDefault="00682AE4" w:rsidP="00682AE4">
      <w:pPr>
        <w:jc w:val="both"/>
        <w:rPr>
          <w:rFonts w:ascii="Book Antiqua" w:hAnsi="Book Antiqua"/>
          <w:sz w:val="24"/>
        </w:rPr>
      </w:pPr>
    </w:p>
    <w:p w:rsidR="00682AE4" w:rsidRDefault="00682AE4" w:rsidP="00682AE4">
      <w:pPr>
        <w:numPr>
          <w:ilvl w:val="0"/>
          <w:numId w:val="1"/>
        </w:numPr>
        <w:ind w:left="360"/>
        <w:jc w:val="both"/>
        <w:rPr>
          <w:rFonts w:ascii="Book Antiqua" w:hAnsi="Book Antiqua"/>
          <w:sz w:val="24"/>
        </w:rPr>
      </w:pPr>
      <w:r>
        <w:rPr>
          <w:rFonts w:ascii="Book Antiqua" w:hAnsi="Book Antiqua"/>
          <w:sz w:val="24"/>
        </w:rPr>
        <w:lastRenderedPageBreak/>
        <w:t>Alarm boxes are not allowed to be fastened to the outside of the building.  If you have an alarm, please leave emergency instructions with a neighbor, or the local police department.  Alarms going off with no response will only disturb your neighbors.  Alarms must have the functionality of a time out feature for both homes and cars.  Alarm company stickers can ONLY be placed on the white side moldings of the garages (not the green doors) or various unit windows.</w:t>
      </w:r>
    </w:p>
    <w:p w:rsidR="00682AE4" w:rsidRDefault="00682AE4" w:rsidP="00682AE4">
      <w:pPr>
        <w:jc w:val="both"/>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Exterior storage of bicycles, tires, </w:t>
      </w:r>
      <w:proofErr w:type="gramStart"/>
      <w:r>
        <w:rPr>
          <w:rFonts w:ascii="Book Antiqua" w:hAnsi="Book Antiqua"/>
          <w:sz w:val="24"/>
        </w:rPr>
        <w:t>children’s</w:t>
      </w:r>
      <w:proofErr w:type="gramEnd"/>
      <w:r>
        <w:rPr>
          <w:rFonts w:ascii="Book Antiqua" w:hAnsi="Book Antiqua"/>
          <w:sz w:val="24"/>
        </w:rPr>
        <w:t xml:space="preserve"> toys/playhouses, garbage receptacles, recycling containers, tools, ladders or any other materials is not allowed.  This includes patios, balconies, entranceways or any other exterior area.  These items must be maintained within the unit away from public view.</w:t>
      </w:r>
    </w:p>
    <w:p w:rsidR="00682AE4" w:rsidRDefault="00682AE4" w:rsidP="00682AE4">
      <w:pPr>
        <w:rPr>
          <w:rFonts w:ascii="Book Antiqua" w:hAnsi="Book Antiqua"/>
          <w:sz w:val="24"/>
        </w:rPr>
      </w:pPr>
    </w:p>
    <w:p w:rsidR="00682AE4" w:rsidRPr="00682AE4" w:rsidRDefault="00682AE4" w:rsidP="00682AE4">
      <w:pPr>
        <w:rPr>
          <w:rFonts w:ascii="Book Antiqua" w:hAnsi="Book Antiqua"/>
          <w:sz w:val="32"/>
          <w:szCs w:val="32"/>
        </w:rPr>
      </w:pPr>
      <w:r w:rsidRPr="00682AE4">
        <w:rPr>
          <w:rFonts w:ascii="Book Antiqua" w:hAnsi="Book Antiqua"/>
          <w:sz w:val="32"/>
          <w:szCs w:val="32"/>
        </w:rPr>
        <w:t xml:space="preserve">     </w:t>
      </w:r>
      <w:r w:rsidRPr="00682AE4">
        <w:rPr>
          <w:rFonts w:ascii="Book Antiqua" w:hAnsi="Book Antiqua"/>
          <w:b/>
          <w:sz w:val="32"/>
          <w:szCs w:val="32"/>
        </w:rPr>
        <w:t>PARKING/GARAGES – NO STREET PARKING ALLOWED</w:t>
      </w:r>
    </w:p>
    <w:p w:rsidR="00682AE4" w:rsidRPr="000559D0" w:rsidRDefault="00682AE4" w:rsidP="00682AE4">
      <w:pPr>
        <w:rPr>
          <w:rFonts w:ascii="Book Antiqua" w:hAnsi="Book Antiqua"/>
          <w:b/>
          <w:sz w:val="16"/>
          <w:szCs w:val="16"/>
        </w:rPr>
      </w:pPr>
    </w:p>
    <w:p w:rsidR="00682AE4" w:rsidRDefault="00682AE4" w:rsidP="00682AE4">
      <w:pPr>
        <w:numPr>
          <w:ilvl w:val="0"/>
          <w:numId w:val="1"/>
        </w:numPr>
        <w:ind w:left="360"/>
        <w:rPr>
          <w:rFonts w:ascii="Book Antiqua" w:hAnsi="Book Antiqua"/>
          <w:sz w:val="24"/>
        </w:rPr>
      </w:pPr>
      <w:r>
        <w:rPr>
          <w:rFonts w:ascii="Book Antiqua" w:hAnsi="Book Antiqua"/>
          <w:sz w:val="24"/>
        </w:rPr>
        <w:t>The garages to each unit are intended to be that unit’s assigned parking spaces and they are to be used for the primary storage of automobiles or other vehicles.</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All garage doors must remain closed when not being open for immediate use.</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Garages are each unit’s primary parking spaces.</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Garages and driveways must remain clear and be able to house vehicles at all times. They are not to be used exclusively for storage and not to be used as sleeping or living areas or for any business purposes or for vehicle service and repairs.</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Garages are NOT to be used solely for the storage of items. A vehicle MUST be able to be parked within.                                                           </w:t>
      </w:r>
    </w:p>
    <w:p w:rsidR="00682AE4" w:rsidRDefault="00682AE4" w:rsidP="00682AE4">
      <w:pPr>
        <w:numPr>
          <w:ilvl w:val="0"/>
          <w:numId w:val="1"/>
        </w:numPr>
        <w:ind w:left="360"/>
        <w:rPr>
          <w:rFonts w:ascii="Book Antiqua" w:hAnsi="Book Antiqua"/>
          <w:sz w:val="24"/>
        </w:rPr>
      </w:pPr>
      <w:r>
        <w:rPr>
          <w:rFonts w:ascii="Book Antiqua" w:hAnsi="Book Antiqua"/>
          <w:sz w:val="24"/>
        </w:rPr>
        <w:t>A homeowner/resident may not park a commercial vehicle, which is defined as any vehicle which contains advertising on its exterior, or which bears commercial license plates, or which is primarily used for commercial purposes, or which is primarily utilized for the transportation of machinery and/or equipment, or which has more than two axles, and shall include, but not limited to, limousines, trailers, tractors, buses and construction vehicles.</w:t>
      </w:r>
    </w:p>
    <w:p w:rsidR="00682AE4" w:rsidRDefault="00682AE4" w:rsidP="00682AE4">
      <w:pPr>
        <w:numPr>
          <w:ilvl w:val="12"/>
          <w:numId w:val="0"/>
        </w:numPr>
        <w:rPr>
          <w:rFonts w:ascii="Book Antiqua" w:hAnsi="Book Antiqua"/>
          <w:sz w:val="24"/>
        </w:rPr>
      </w:pPr>
    </w:p>
    <w:p w:rsidR="00682AE4" w:rsidRDefault="00682AE4" w:rsidP="00682AE4">
      <w:pPr>
        <w:numPr>
          <w:ilvl w:val="0"/>
          <w:numId w:val="1"/>
        </w:numPr>
        <w:ind w:left="360"/>
        <w:rPr>
          <w:rFonts w:ascii="Book Antiqua" w:hAnsi="Book Antiqua"/>
          <w:sz w:val="24"/>
          <w:u w:val="single"/>
        </w:rPr>
      </w:pPr>
      <w:r>
        <w:rPr>
          <w:rFonts w:ascii="Book Antiqua" w:hAnsi="Book Antiqua"/>
          <w:sz w:val="24"/>
        </w:rPr>
        <w:t xml:space="preserve">Vehicle maintenance is prohibited </w:t>
      </w:r>
      <w:r>
        <w:rPr>
          <w:rFonts w:ascii="Book Antiqua" w:hAnsi="Book Antiqua"/>
          <w:sz w:val="24"/>
          <w:u w:val="single"/>
        </w:rPr>
        <w:t>except</w:t>
      </w:r>
      <w:r>
        <w:rPr>
          <w:rFonts w:ascii="Book Antiqua" w:hAnsi="Book Antiqua"/>
          <w:sz w:val="24"/>
        </w:rPr>
        <w:t xml:space="preserve"> for changing tires and washing and waxing.</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Please do not idle your vehicle in your garage.  Escaping fumes can spread - causing danger to your neighbors above and behind you.</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sidRPr="00BD3C8C">
        <w:rPr>
          <w:rFonts w:ascii="Book Antiqua" w:hAnsi="Book Antiqua"/>
          <w:b/>
          <w:sz w:val="24"/>
        </w:rPr>
        <w:t>Please do not leave your garage door open when not in immediate use, especially in cold weather</w:t>
      </w:r>
      <w:r>
        <w:rPr>
          <w:rFonts w:ascii="Book Antiqua" w:hAnsi="Book Antiqua"/>
          <w:sz w:val="24"/>
        </w:rPr>
        <w:t>.  This will prevent pipes in the overhead units from freezing.  In addition, when you leave your garage door open it will make the A unit colder and thus more expensive to heat.</w:t>
      </w:r>
    </w:p>
    <w:p w:rsidR="00682AE4" w:rsidRPr="000559D0" w:rsidRDefault="00682AE4" w:rsidP="00682AE4">
      <w:pPr>
        <w:rPr>
          <w:rFonts w:ascii="Book Antiqua" w:hAnsi="Book Antiqua"/>
          <w:b/>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White lined parking spaces are not reserved and are available on a first - come, first-serve basis for visitors.  No vehicle may be parked in a white-lined parking space for more than seventy-two (72) consecutive hours.  Any vehicle parked more than this time frame will receive a written warning and the violation process will be followed.  We recommend that if you will be parked longer than this time frame you notify Taylor Management Company of the necessity.</w:t>
      </w:r>
    </w:p>
    <w:p w:rsidR="00682AE4" w:rsidRDefault="00682AE4" w:rsidP="00682AE4">
      <w:pPr>
        <w:rPr>
          <w:rFonts w:ascii="Book Antiqua" w:hAnsi="Book Antiqua"/>
          <w:sz w:val="16"/>
          <w:szCs w:val="16"/>
        </w:rPr>
      </w:pPr>
    </w:p>
    <w:p w:rsidR="00682AE4" w:rsidRDefault="00682AE4" w:rsidP="00682AE4">
      <w:pPr>
        <w:rPr>
          <w:rFonts w:ascii="Book Antiqua" w:hAnsi="Book Antiqua"/>
          <w:sz w:val="16"/>
          <w:szCs w:val="16"/>
        </w:rPr>
      </w:pPr>
    </w:p>
    <w:p w:rsidR="00682AE4" w:rsidRDefault="00682AE4" w:rsidP="00682AE4">
      <w:pPr>
        <w:rPr>
          <w:rFonts w:ascii="Book Antiqua" w:hAnsi="Book Antiqua"/>
          <w:sz w:val="16"/>
          <w:szCs w:val="16"/>
        </w:rPr>
      </w:pPr>
    </w:p>
    <w:p w:rsidR="00682AE4" w:rsidRPr="008C68F7" w:rsidRDefault="00682AE4" w:rsidP="00682AE4">
      <w:pPr>
        <w:rPr>
          <w:rFonts w:ascii="Book Antiqua" w:hAnsi="Book Antiqua"/>
          <w:sz w:val="16"/>
          <w:szCs w:val="16"/>
        </w:rPr>
      </w:pPr>
    </w:p>
    <w:p w:rsidR="00682AE4" w:rsidRDefault="00682AE4" w:rsidP="00682AE4">
      <w:pPr>
        <w:numPr>
          <w:ilvl w:val="0"/>
          <w:numId w:val="1"/>
        </w:numPr>
        <w:ind w:left="360"/>
        <w:rPr>
          <w:rFonts w:ascii="Book Antiqua" w:hAnsi="Book Antiqua"/>
          <w:sz w:val="24"/>
        </w:rPr>
      </w:pPr>
      <w:r w:rsidRPr="00BD3C8C">
        <w:rPr>
          <w:rFonts w:ascii="Book Antiqua" w:hAnsi="Book Antiqua"/>
          <w:b/>
          <w:sz w:val="24"/>
        </w:rPr>
        <w:t xml:space="preserve">Parking is only permitted in garages, driveways and white lined parking spaces. </w:t>
      </w:r>
      <w:r>
        <w:rPr>
          <w:rFonts w:ascii="Book Antiqua" w:hAnsi="Book Antiqua"/>
          <w:sz w:val="24"/>
        </w:rPr>
        <w:t xml:space="preserve"> Parking in any other area is prohibited; therefore parking is prohibited in front of mailboxes, along the curbs, in front of no parking signs and in ”fire zones”.</w:t>
      </w:r>
    </w:p>
    <w:p w:rsidR="00682AE4" w:rsidRPr="008C68F7" w:rsidRDefault="00682AE4" w:rsidP="00682AE4">
      <w:pPr>
        <w:rPr>
          <w:rFonts w:ascii="Book Antiqua" w:hAnsi="Book Antiqua"/>
          <w:sz w:val="16"/>
          <w:szCs w:val="16"/>
        </w:rPr>
      </w:pPr>
    </w:p>
    <w:p w:rsidR="00682AE4" w:rsidRDefault="00682AE4" w:rsidP="00682AE4">
      <w:pPr>
        <w:numPr>
          <w:ilvl w:val="0"/>
          <w:numId w:val="1"/>
        </w:numPr>
        <w:ind w:left="360"/>
        <w:rPr>
          <w:rFonts w:ascii="Book Antiqua" w:hAnsi="Book Antiqua"/>
          <w:sz w:val="24"/>
        </w:rPr>
      </w:pPr>
      <w:r>
        <w:rPr>
          <w:rFonts w:ascii="Book Antiqua" w:hAnsi="Book Antiqua"/>
          <w:sz w:val="24"/>
        </w:rPr>
        <w:t>Parking of unregistered, abandoned, commercial, recreational, inoperable or illegally parked vehicles on the property is prohibited.  A vehicle shall be deemed to be unregistered if it does not have a valid registration sticker or if it does not have a valid license plate.  A vehicle that has failed inspection and has a temporary sticker shall be considered to have a valid registration sticker, provided that the temporary sticker has not expired.  Any vehicle that has false license plates or licenses plates from another vehicle shall be deemed unregistered.</w:t>
      </w:r>
    </w:p>
    <w:p w:rsidR="00682AE4" w:rsidRPr="008C68F7" w:rsidRDefault="00682AE4" w:rsidP="00682AE4">
      <w:pPr>
        <w:rPr>
          <w:rFonts w:ascii="Book Antiqua" w:hAnsi="Book Antiqua"/>
          <w:sz w:val="16"/>
          <w:szCs w:val="16"/>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When you have guests or visitors please indicate to them where they may legally park (i.e. the nearest visitor parking or your driveway) </w:t>
      </w:r>
      <w:proofErr w:type="gramStart"/>
      <w:r>
        <w:rPr>
          <w:rFonts w:ascii="Book Antiqua" w:hAnsi="Book Antiqua"/>
          <w:sz w:val="24"/>
        </w:rPr>
        <w:t>You</w:t>
      </w:r>
      <w:proofErr w:type="gramEnd"/>
      <w:r>
        <w:rPr>
          <w:rFonts w:ascii="Book Antiqua" w:hAnsi="Book Antiqua"/>
          <w:sz w:val="24"/>
        </w:rPr>
        <w:t xml:space="preserve"> are responsible for ensuring that your visitors, or guests park in compliance with the Association’s rules and regulations.  Violation of Association rules and regulations by guests will result in fines, and any costs associated with the enforcement of the regulation including any fees for determining ownership of a vehicle or costs of towing.</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Any vehicle which is parked in violation of the rules and regulations of the Association is subject to towing at the owner’s expense and/or other sanctions including loss of amenities and fines, to the extent permitted by law.  All costs incurred by the Association in obtaining compliance or enforcing this regulation by the Association shall be the responsibility of the unit owner and all such costs shall be collected in the same manner as provided for in the governing documents for the collection of delinquent assessments.</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Neither the Association nor the Board shall be liable to the owner of the subject vehicle or the tenant of the unit owner responsible for such vehicle, for any damage and/or injuries that occur during or as a result of the removal of such vehicle from the property.</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The cost of towing and storing any towed vehicle shall be the responsibility of the vehicle owner.  If it is determined that the vehicle belongs to a unit owner, the cost of towing and storing may be assessed to the responsible unit owner.  If the owner takes no action within 30 days of the removal of the vehicle, it may be become property of the towing company or be sold at public auction.</w:t>
      </w:r>
    </w:p>
    <w:p w:rsidR="00682AE4" w:rsidRDefault="00682AE4" w:rsidP="00682AE4">
      <w:pPr>
        <w:numPr>
          <w:ilvl w:val="12"/>
          <w:numId w:val="0"/>
        </w:num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A vehicle shall be deemed to be illegally parked if it is in violation of any Association, municipal, state or federal law or regulation enacted to regulate the placement of motor vehicles upon private or public lots, road or highways.</w:t>
      </w:r>
    </w:p>
    <w:p w:rsidR="00682AE4" w:rsidRPr="008C68F7" w:rsidRDefault="00682AE4" w:rsidP="00682AE4">
      <w:pPr>
        <w:rPr>
          <w:rFonts w:ascii="Book Antiqua" w:hAnsi="Book Antiqua"/>
          <w:sz w:val="16"/>
          <w:szCs w:val="16"/>
        </w:rPr>
      </w:pPr>
    </w:p>
    <w:p w:rsidR="00682AE4" w:rsidRPr="00682AE4" w:rsidRDefault="00682AE4" w:rsidP="00682AE4">
      <w:pPr>
        <w:rPr>
          <w:rFonts w:ascii="Book Antiqua" w:hAnsi="Book Antiqua"/>
          <w:b/>
          <w:sz w:val="32"/>
          <w:szCs w:val="32"/>
        </w:rPr>
      </w:pPr>
      <w:r w:rsidRPr="00682AE4">
        <w:rPr>
          <w:rFonts w:ascii="Book Antiqua" w:hAnsi="Book Antiqua"/>
          <w:b/>
          <w:sz w:val="32"/>
          <w:szCs w:val="32"/>
        </w:rPr>
        <w:t>SIGNAGE</w:t>
      </w:r>
    </w:p>
    <w:p w:rsidR="00682AE4" w:rsidRDefault="00682AE4" w:rsidP="00682AE4">
      <w:pPr>
        <w:rPr>
          <w:rFonts w:ascii="Book Antiqua" w:hAnsi="Book Antiqua"/>
          <w:b/>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Only ONE “for sale” sign is allowed.  It may only be placed in your window.  Should you wish to conduct an Open House, only the standard sign may be displayed without prior approval of the Board. </w:t>
      </w:r>
    </w:p>
    <w:p w:rsidR="00682AE4" w:rsidRPr="008C68F7" w:rsidRDefault="00682AE4" w:rsidP="00682AE4">
      <w:pPr>
        <w:ind w:left="360"/>
        <w:rPr>
          <w:rFonts w:ascii="Book Antiqua" w:hAnsi="Book Antiqua"/>
          <w:sz w:val="16"/>
          <w:szCs w:val="16"/>
        </w:rPr>
      </w:pPr>
    </w:p>
    <w:p w:rsidR="00682AE4" w:rsidRDefault="00682AE4" w:rsidP="00682AE4">
      <w:pPr>
        <w:numPr>
          <w:ilvl w:val="0"/>
          <w:numId w:val="1"/>
        </w:numPr>
        <w:ind w:left="360"/>
        <w:rPr>
          <w:rFonts w:ascii="Book Antiqua" w:hAnsi="Book Antiqua"/>
          <w:sz w:val="24"/>
        </w:rPr>
      </w:pPr>
      <w:r>
        <w:rPr>
          <w:rFonts w:ascii="Book Antiqua" w:hAnsi="Book Antiqua"/>
          <w:sz w:val="24"/>
        </w:rPr>
        <w:t>No other signs are allowed to be displayed without prior approval of the Board.</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Should you wish to hold a garage/tag sale, all signs may be put out 24 hours prior and must be removed within 24 hours after said event.</w:t>
      </w:r>
    </w:p>
    <w:p w:rsidR="00682AE4" w:rsidRDefault="00682AE4" w:rsidP="00682AE4">
      <w:pPr>
        <w:rPr>
          <w:rFonts w:ascii="Book Antiqua" w:hAnsi="Book Antiqua"/>
          <w:b/>
          <w:sz w:val="24"/>
        </w:rPr>
      </w:pPr>
    </w:p>
    <w:p w:rsidR="00682AE4" w:rsidRDefault="00682AE4" w:rsidP="00682AE4">
      <w:pPr>
        <w:rPr>
          <w:rFonts w:ascii="Book Antiqua" w:hAnsi="Book Antiqua"/>
          <w:b/>
          <w:sz w:val="24"/>
        </w:rPr>
      </w:pPr>
      <w:r>
        <w:rPr>
          <w:rFonts w:ascii="Book Antiqua" w:hAnsi="Book Antiqua"/>
          <w:b/>
          <w:sz w:val="24"/>
        </w:rPr>
        <w:tab/>
      </w:r>
      <w:r>
        <w:rPr>
          <w:rFonts w:ascii="Book Antiqua" w:hAnsi="Book Antiqua"/>
          <w:b/>
          <w:sz w:val="24"/>
        </w:rPr>
        <w:tab/>
      </w:r>
      <w:r>
        <w:rPr>
          <w:rFonts w:ascii="Book Antiqua" w:hAnsi="Book Antiqua"/>
          <w:b/>
          <w:sz w:val="24"/>
        </w:rPr>
        <w:tab/>
      </w:r>
      <w:r>
        <w:rPr>
          <w:rFonts w:ascii="Book Antiqua" w:hAnsi="Book Antiqua"/>
          <w:b/>
          <w:sz w:val="24"/>
        </w:rPr>
        <w:tab/>
      </w:r>
      <w:r>
        <w:rPr>
          <w:rFonts w:ascii="Book Antiqua" w:hAnsi="Book Antiqua"/>
          <w:b/>
          <w:sz w:val="24"/>
        </w:rPr>
        <w:tab/>
      </w:r>
      <w:r>
        <w:rPr>
          <w:rFonts w:ascii="Book Antiqua" w:hAnsi="Book Antiqua"/>
          <w:b/>
          <w:sz w:val="24"/>
        </w:rPr>
        <w:tab/>
      </w:r>
    </w:p>
    <w:p w:rsidR="00682AE4" w:rsidRPr="00682AE4" w:rsidRDefault="00682AE4" w:rsidP="00682AE4">
      <w:pPr>
        <w:rPr>
          <w:rFonts w:ascii="Book Antiqua" w:hAnsi="Book Antiqua"/>
          <w:b/>
          <w:sz w:val="32"/>
          <w:szCs w:val="32"/>
        </w:rPr>
      </w:pPr>
      <w:r w:rsidRPr="00682AE4">
        <w:rPr>
          <w:rFonts w:ascii="Book Antiqua" w:hAnsi="Book Antiqua"/>
          <w:b/>
          <w:sz w:val="32"/>
          <w:szCs w:val="32"/>
        </w:rPr>
        <w:lastRenderedPageBreak/>
        <w:t>FIREPLACES/FIREWOOD</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b/>
          <w:sz w:val="24"/>
        </w:rPr>
      </w:pPr>
      <w:r>
        <w:rPr>
          <w:rFonts w:ascii="Book Antiqua" w:hAnsi="Book Antiqua"/>
          <w:sz w:val="24"/>
        </w:rPr>
        <w:t>Firewood stored on patios must be stacked, off ground and at least one-foot away from any structure in order to prevent insect damage and/or infestation to a unit.</w:t>
      </w:r>
    </w:p>
    <w:p w:rsidR="00682AE4" w:rsidRDefault="00682AE4" w:rsidP="00682AE4">
      <w:pPr>
        <w:rPr>
          <w:rFonts w:ascii="Book Antiqua" w:hAnsi="Book Antiqua"/>
          <w:b/>
          <w:sz w:val="16"/>
        </w:rPr>
      </w:pPr>
    </w:p>
    <w:p w:rsidR="00682AE4" w:rsidRDefault="00682AE4" w:rsidP="00682AE4">
      <w:pPr>
        <w:numPr>
          <w:ilvl w:val="0"/>
          <w:numId w:val="1"/>
        </w:numPr>
        <w:ind w:left="360"/>
        <w:rPr>
          <w:rFonts w:ascii="Book Antiqua" w:hAnsi="Book Antiqua"/>
          <w:b/>
          <w:sz w:val="24"/>
        </w:rPr>
      </w:pPr>
      <w:r>
        <w:rPr>
          <w:rFonts w:ascii="Book Antiqua" w:hAnsi="Book Antiqua"/>
          <w:sz w:val="24"/>
        </w:rPr>
        <w:t xml:space="preserve">Wood stored on Balconies must be kept in a metal ring-type container at least one-foot away </w:t>
      </w:r>
      <w:proofErr w:type="spellStart"/>
      <w:r>
        <w:rPr>
          <w:rFonts w:ascii="Book Antiqua" w:hAnsi="Book Antiqua"/>
          <w:sz w:val="24"/>
        </w:rPr>
        <w:t>form</w:t>
      </w:r>
      <w:proofErr w:type="spellEnd"/>
      <w:r>
        <w:rPr>
          <w:rFonts w:ascii="Book Antiqua" w:hAnsi="Book Antiqua"/>
          <w:sz w:val="24"/>
        </w:rPr>
        <w:t xml:space="preserve"> the structure to prevent insect damage.</w:t>
      </w:r>
    </w:p>
    <w:p w:rsidR="00682AE4" w:rsidRDefault="00682AE4" w:rsidP="00682AE4">
      <w:pPr>
        <w:rPr>
          <w:rFonts w:ascii="Book Antiqua" w:hAnsi="Book Antiqua"/>
          <w:sz w:val="24"/>
        </w:rPr>
      </w:pPr>
    </w:p>
    <w:p w:rsidR="00682AE4" w:rsidRDefault="00682AE4" w:rsidP="00682AE4">
      <w:pPr>
        <w:numPr>
          <w:ilvl w:val="0"/>
          <w:numId w:val="1"/>
        </w:numPr>
        <w:ind w:left="360"/>
        <w:rPr>
          <w:rFonts w:ascii="Book Antiqua" w:hAnsi="Book Antiqua"/>
          <w:sz w:val="24"/>
        </w:rPr>
      </w:pPr>
      <w:r>
        <w:rPr>
          <w:rFonts w:ascii="Book Antiqua" w:hAnsi="Book Antiqua"/>
          <w:sz w:val="24"/>
        </w:rPr>
        <w:t>Limit your purchase of firewood to each season’s needs to avoid having excess after the winter.</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i/>
          <w:sz w:val="24"/>
        </w:rPr>
      </w:pPr>
      <w:r>
        <w:rPr>
          <w:rFonts w:ascii="Book Antiqua" w:hAnsi="Book Antiqua"/>
          <w:sz w:val="24"/>
        </w:rPr>
        <w:t>Fireplace wood is not allowed to be stored in any garage.  This is to prevent insect damage and/or infestation to a unit.  The wood must be stored on the back patios of C and D units. It should be stored in a container 6” away from the building and off of the ground.</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Fireplace flues should be in the open position on wood burning models.  Do not leave fires burning when you leave your home.  Do not go to sleep and let the fire “die out” - we would like to see you again.  </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Fireplace Inspections for wood burning models, and cleaning, if deemed necessary, must be performed every two (2) years by Resolution so as to prevent any potential problems. Inspections take place in odd numbered years, and the inspection report is to be sent to Taylor Management Inc., for filing. Affidavits attesting to gas-log fireplaces are acceptable.</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No wood burning stoves/inserts are allowed due to serious potential to cause a fire.</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Duraflame logs should be used cautiously as they increase the risk of a fire hazard.</w:t>
      </w:r>
    </w:p>
    <w:p w:rsidR="00682AE4" w:rsidRPr="00C21052" w:rsidRDefault="00682AE4" w:rsidP="00682AE4">
      <w:pPr>
        <w:rPr>
          <w:rFonts w:ascii="Book Antiqua" w:hAnsi="Book Antiqua"/>
          <w:sz w:val="24"/>
          <w:szCs w:val="24"/>
        </w:rPr>
      </w:pPr>
    </w:p>
    <w:p w:rsidR="00682AE4" w:rsidRPr="00682AE4" w:rsidRDefault="00682AE4" w:rsidP="00682AE4">
      <w:pPr>
        <w:rPr>
          <w:rFonts w:ascii="Book Antiqua" w:hAnsi="Book Antiqua"/>
          <w:b/>
          <w:sz w:val="32"/>
          <w:szCs w:val="32"/>
        </w:rPr>
      </w:pPr>
      <w:r w:rsidRPr="00682AE4">
        <w:rPr>
          <w:rFonts w:ascii="Book Antiqua" w:hAnsi="Book Antiqua"/>
          <w:b/>
          <w:sz w:val="32"/>
          <w:szCs w:val="32"/>
        </w:rPr>
        <w:t>GRILLS and PROPANE TANKS</w:t>
      </w:r>
    </w:p>
    <w:p w:rsidR="00682AE4" w:rsidRDefault="00682AE4" w:rsidP="00682AE4">
      <w:pPr>
        <w:rPr>
          <w:rFonts w:ascii="Book Antiqua" w:hAnsi="Book Antiqua"/>
          <w:b/>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No charcoal grills allowed.  No liquid propane grills are permitted on any wood decks.  </w:t>
      </w:r>
      <w:r w:rsidRPr="00502B58">
        <w:rPr>
          <w:rFonts w:ascii="Book Antiqua" w:hAnsi="Book Antiqua"/>
          <w:b/>
          <w:sz w:val="24"/>
        </w:rPr>
        <w:t>They are not permitted on any patio</w:t>
      </w:r>
      <w:r>
        <w:rPr>
          <w:rFonts w:ascii="Book Antiqua" w:hAnsi="Book Antiqua"/>
          <w:sz w:val="24"/>
        </w:rPr>
        <w:t>. If you wish to use an LP grill, you are required (at owner expense) 1’X1’ natural/grey cement patio blocks to extend the patio area 2’X6’. Owners must submit a property modification form for board approval so as to ensure there is no irrigation at risk.</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 xml:space="preserve">Under no circumstances should a filled propane tank be stored next to an exterior wall, on a patio or in a </w:t>
      </w:r>
      <w:r>
        <w:rPr>
          <w:rFonts w:ascii="Book Antiqua" w:hAnsi="Book Antiqua"/>
          <w:b/>
          <w:bCs/>
          <w:sz w:val="24"/>
          <w:u w:val="single"/>
        </w:rPr>
        <w:t>garage</w:t>
      </w:r>
      <w:r>
        <w:rPr>
          <w:rFonts w:ascii="Book Antiqua" w:hAnsi="Book Antiqua"/>
          <w:sz w:val="24"/>
        </w:rPr>
        <w:t>. (Tanks stored outside must be more than five feet from the exterior walls).</w:t>
      </w:r>
    </w:p>
    <w:p w:rsidR="00682AE4" w:rsidRDefault="00682AE4" w:rsidP="00682AE4">
      <w:pPr>
        <w:numPr>
          <w:ilvl w:val="12"/>
          <w:numId w:val="0"/>
        </w:num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No grilling is permitted in front of homes, or on any common area in the association.</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Grills may not be used or stored on common elements.  This means that you are not permitted to have patio extensions to accommodate a grill (or for any purpose).  The Fire Code itself forbids the storage or use of grills under any structural overhang.</w:t>
      </w:r>
    </w:p>
    <w:p w:rsidR="00682AE4" w:rsidRDefault="00682AE4" w:rsidP="00682AE4">
      <w:pPr>
        <w:rPr>
          <w:rFonts w:ascii="Book Antiqua" w:hAnsi="Book Antiqua"/>
          <w:sz w:val="16"/>
        </w:rPr>
      </w:pPr>
      <w:r>
        <w:rPr>
          <w:rFonts w:ascii="Book Antiqua" w:hAnsi="Book Antiqua"/>
          <w:sz w:val="16"/>
        </w:rPr>
        <w:t xml:space="preserve">         </w:t>
      </w:r>
      <w:r>
        <w:rPr>
          <w:rFonts w:ascii="Book Antiqua" w:hAnsi="Book Antiqua"/>
          <w:sz w:val="16"/>
        </w:rPr>
        <w:tab/>
      </w:r>
      <w:r>
        <w:rPr>
          <w:rFonts w:ascii="Book Antiqua" w:hAnsi="Book Antiqua"/>
          <w:sz w:val="16"/>
        </w:rPr>
        <w:tab/>
      </w:r>
      <w:r>
        <w:rPr>
          <w:rFonts w:ascii="Book Antiqua" w:hAnsi="Book Antiqua"/>
          <w:sz w:val="16"/>
        </w:rPr>
        <w:tab/>
      </w:r>
      <w:r>
        <w:rPr>
          <w:rFonts w:ascii="Book Antiqua" w:hAnsi="Book Antiqua"/>
          <w:sz w:val="16"/>
        </w:rPr>
        <w:tab/>
      </w:r>
      <w:r>
        <w:rPr>
          <w:rFonts w:ascii="Book Antiqua" w:hAnsi="Book Antiqua"/>
          <w:sz w:val="16"/>
        </w:rPr>
        <w:tab/>
      </w:r>
      <w:r>
        <w:rPr>
          <w:rFonts w:ascii="Book Antiqua" w:hAnsi="Book Antiqua"/>
          <w:sz w:val="16"/>
        </w:rPr>
        <w:tab/>
      </w:r>
    </w:p>
    <w:p w:rsidR="00682AE4" w:rsidRDefault="00682AE4" w:rsidP="00682AE4">
      <w:pPr>
        <w:numPr>
          <w:ilvl w:val="0"/>
          <w:numId w:val="1"/>
        </w:numPr>
        <w:ind w:left="360"/>
        <w:rPr>
          <w:rFonts w:ascii="Book Antiqua" w:hAnsi="Book Antiqua"/>
          <w:sz w:val="24"/>
        </w:rPr>
      </w:pPr>
      <w:r>
        <w:rPr>
          <w:rFonts w:ascii="Book Antiqua" w:hAnsi="Book Antiqua"/>
          <w:sz w:val="24"/>
        </w:rPr>
        <w:t xml:space="preserve">All residents/ owners must be in compliance with all state, local laws, and codes. No charcoal, no open flames, fire pits or </w:t>
      </w:r>
      <w:proofErr w:type="spellStart"/>
      <w:r>
        <w:rPr>
          <w:rFonts w:ascii="Book Antiqua" w:hAnsi="Book Antiqua"/>
          <w:sz w:val="24"/>
        </w:rPr>
        <w:t>tiki</w:t>
      </w:r>
      <w:proofErr w:type="spellEnd"/>
      <w:r>
        <w:rPr>
          <w:rFonts w:ascii="Book Antiqua" w:hAnsi="Book Antiqua"/>
          <w:sz w:val="24"/>
        </w:rPr>
        <w:t xml:space="preserve"> type torches permitted.  </w:t>
      </w:r>
    </w:p>
    <w:p w:rsidR="00682AE4" w:rsidRDefault="00682AE4" w:rsidP="00682AE4">
      <w:pPr>
        <w:rPr>
          <w:rFonts w:ascii="Book Antiqua" w:hAnsi="Book Antiqua"/>
          <w:sz w:val="16"/>
        </w:rPr>
      </w:pPr>
    </w:p>
    <w:p w:rsidR="00682AE4" w:rsidRPr="007F1D9D" w:rsidRDefault="00682AE4" w:rsidP="00682AE4">
      <w:pPr>
        <w:numPr>
          <w:ilvl w:val="0"/>
          <w:numId w:val="1"/>
        </w:numPr>
        <w:ind w:left="360"/>
        <w:rPr>
          <w:rFonts w:ascii="Book Antiqua" w:hAnsi="Book Antiqua"/>
          <w:sz w:val="24"/>
        </w:rPr>
      </w:pPr>
      <w:r>
        <w:rPr>
          <w:rFonts w:ascii="Book Antiqua" w:hAnsi="Book Antiqua"/>
          <w:sz w:val="24"/>
        </w:rPr>
        <w:t xml:space="preserve">These rules are in accordance with the State Fire Code [5:19-3.3 (h)]. </w:t>
      </w:r>
      <w:proofErr w:type="gramStart"/>
      <w:r>
        <w:rPr>
          <w:rFonts w:ascii="Book Antiqua" w:hAnsi="Book Antiqua"/>
          <w:sz w:val="24"/>
        </w:rPr>
        <w:t>and</w:t>
      </w:r>
      <w:proofErr w:type="gramEnd"/>
      <w:r>
        <w:rPr>
          <w:rFonts w:ascii="Book Antiqua" w:hAnsi="Book Antiqua"/>
          <w:sz w:val="24"/>
        </w:rPr>
        <w:t xml:space="preserve"> are enforced by local fire officials, and carry weighty fines.</w:t>
      </w:r>
    </w:p>
    <w:p w:rsidR="00682AE4" w:rsidRDefault="00682AE4" w:rsidP="00682AE4">
      <w:pPr>
        <w:rPr>
          <w:rFonts w:ascii="Book Antiqua" w:hAnsi="Book Antiqua"/>
          <w:b/>
          <w:sz w:val="24"/>
        </w:rPr>
      </w:pPr>
    </w:p>
    <w:p w:rsidR="00682AE4" w:rsidRDefault="00682AE4" w:rsidP="00682AE4">
      <w:pPr>
        <w:rPr>
          <w:rFonts w:ascii="Book Antiqua" w:hAnsi="Book Antiqua"/>
          <w:b/>
          <w:sz w:val="24"/>
        </w:rPr>
      </w:pPr>
    </w:p>
    <w:p w:rsidR="00682AE4" w:rsidRDefault="00682AE4" w:rsidP="00682AE4">
      <w:pPr>
        <w:rPr>
          <w:rFonts w:ascii="Book Antiqua" w:hAnsi="Book Antiqua"/>
          <w:b/>
          <w:sz w:val="24"/>
        </w:rPr>
      </w:pPr>
    </w:p>
    <w:p w:rsidR="00682AE4" w:rsidRPr="00682AE4" w:rsidRDefault="00682AE4" w:rsidP="00682AE4">
      <w:pPr>
        <w:rPr>
          <w:rFonts w:ascii="Book Antiqua" w:hAnsi="Book Antiqua"/>
          <w:b/>
          <w:sz w:val="32"/>
          <w:szCs w:val="32"/>
        </w:rPr>
      </w:pPr>
      <w:r w:rsidRPr="00682AE4">
        <w:rPr>
          <w:rFonts w:ascii="Book Antiqua" w:hAnsi="Book Antiqua"/>
          <w:b/>
          <w:sz w:val="32"/>
          <w:szCs w:val="32"/>
        </w:rPr>
        <w:lastRenderedPageBreak/>
        <w:t>GENERATORS</w:t>
      </w:r>
    </w:p>
    <w:p w:rsidR="00682AE4" w:rsidRPr="000559D0" w:rsidRDefault="00682AE4" w:rsidP="00682AE4">
      <w:pPr>
        <w:rPr>
          <w:rFonts w:ascii="Book Antiqua" w:hAnsi="Book Antiqua"/>
          <w:b/>
          <w:sz w:val="16"/>
          <w:szCs w:val="16"/>
        </w:rPr>
      </w:pPr>
    </w:p>
    <w:p w:rsidR="00682AE4" w:rsidRPr="000559D0" w:rsidRDefault="00682AE4" w:rsidP="00682AE4">
      <w:pPr>
        <w:numPr>
          <w:ilvl w:val="0"/>
          <w:numId w:val="1"/>
        </w:numPr>
        <w:ind w:left="360"/>
        <w:rPr>
          <w:rFonts w:ascii="Book Antiqua" w:hAnsi="Book Antiqua"/>
          <w:sz w:val="16"/>
          <w:szCs w:val="16"/>
        </w:rPr>
      </w:pPr>
      <w:r w:rsidRPr="007F1D9D">
        <w:rPr>
          <w:rFonts w:ascii="Book Antiqua" w:hAnsi="Book Antiqua"/>
          <w:b/>
          <w:sz w:val="24"/>
        </w:rPr>
        <w:t>There are absolutely NO generators</w:t>
      </w:r>
      <w:r>
        <w:rPr>
          <w:rFonts w:ascii="Book Antiqua" w:hAnsi="Book Antiqua"/>
          <w:sz w:val="24"/>
        </w:rPr>
        <w:t xml:space="preserve">, </w:t>
      </w:r>
      <w:r w:rsidRPr="007F1D9D">
        <w:rPr>
          <w:rFonts w:ascii="Book Antiqua" w:hAnsi="Book Antiqua"/>
          <w:b/>
          <w:sz w:val="24"/>
        </w:rPr>
        <w:t>either portable or stand alone, allowed.</w:t>
      </w:r>
      <w:r>
        <w:rPr>
          <w:rFonts w:ascii="Book Antiqua" w:hAnsi="Book Antiqua"/>
          <w:sz w:val="24"/>
        </w:rPr>
        <w:t xml:space="preserve"> This is a rule of the Township of Bedminster for all multiple dwelling units/associations. </w:t>
      </w:r>
    </w:p>
    <w:p w:rsidR="00682AE4" w:rsidRDefault="00682AE4" w:rsidP="00682AE4">
      <w:pPr>
        <w:rPr>
          <w:rFonts w:ascii="Book Antiqua" w:hAnsi="Book Antiqua"/>
          <w:b/>
          <w:sz w:val="24"/>
        </w:rPr>
      </w:pPr>
    </w:p>
    <w:p w:rsidR="00682AE4" w:rsidRPr="00682AE4" w:rsidRDefault="00682AE4" w:rsidP="00682AE4">
      <w:pPr>
        <w:rPr>
          <w:rFonts w:ascii="Book Antiqua" w:hAnsi="Book Antiqua"/>
          <w:sz w:val="32"/>
          <w:szCs w:val="32"/>
        </w:rPr>
      </w:pPr>
      <w:r w:rsidRPr="00682AE4">
        <w:rPr>
          <w:rFonts w:ascii="Book Antiqua" w:hAnsi="Book Antiqua"/>
          <w:b/>
          <w:sz w:val="32"/>
          <w:szCs w:val="32"/>
        </w:rPr>
        <w:t>HOLIDAY OBSERVANCES</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Decorations may be installed no earlier than Thanksgiving Day and must be removed no later than January 20</w:t>
      </w:r>
      <w:r>
        <w:rPr>
          <w:rFonts w:ascii="Book Antiqua" w:hAnsi="Book Antiqua"/>
          <w:sz w:val="24"/>
          <w:vertAlign w:val="superscript"/>
        </w:rPr>
        <w:t>th</w:t>
      </w:r>
      <w:r>
        <w:rPr>
          <w:rFonts w:ascii="Book Antiqua" w:hAnsi="Book Antiqua"/>
          <w:sz w:val="24"/>
        </w:rPr>
        <w:t>.</w:t>
      </w:r>
    </w:p>
    <w:p w:rsidR="00682AE4" w:rsidRDefault="00682AE4" w:rsidP="00682AE4">
      <w:pPr>
        <w:rPr>
          <w:rFonts w:ascii="Book Antiqua" w:hAnsi="Book Antiqua"/>
          <w:sz w:val="16"/>
        </w:rPr>
      </w:pPr>
    </w:p>
    <w:p w:rsidR="00682AE4" w:rsidRDefault="00682AE4" w:rsidP="00682AE4">
      <w:pPr>
        <w:numPr>
          <w:ilvl w:val="0"/>
          <w:numId w:val="1"/>
        </w:numPr>
        <w:ind w:left="360"/>
        <w:rPr>
          <w:rFonts w:ascii="Book Antiqua" w:hAnsi="Book Antiqua"/>
          <w:sz w:val="24"/>
        </w:rPr>
      </w:pPr>
      <w:r>
        <w:rPr>
          <w:rFonts w:ascii="Book Antiqua" w:hAnsi="Book Antiqua"/>
          <w:sz w:val="24"/>
        </w:rPr>
        <w:t>Decorations are to be limited to one’s own unit as follows:</w:t>
      </w:r>
    </w:p>
    <w:p w:rsidR="00682AE4" w:rsidRDefault="00682AE4" w:rsidP="00682AE4">
      <w:pPr>
        <w:rPr>
          <w:rFonts w:ascii="Book Antiqua" w:hAnsi="Book Antiqua"/>
          <w:sz w:val="24"/>
        </w:rPr>
      </w:pPr>
      <w:r>
        <w:rPr>
          <w:rFonts w:ascii="Book Antiqua" w:hAnsi="Book Antiqua"/>
          <w:sz w:val="24"/>
        </w:rPr>
        <w:t xml:space="preserve">     </w:t>
      </w:r>
      <w:proofErr w:type="gramStart"/>
      <w:r>
        <w:rPr>
          <w:rFonts w:ascii="Book Antiqua" w:hAnsi="Book Antiqua"/>
          <w:sz w:val="24"/>
        </w:rPr>
        <w:t>A units</w:t>
      </w:r>
      <w:proofErr w:type="gramEnd"/>
      <w:r>
        <w:rPr>
          <w:rFonts w:ascii="Book Antiqua" w:hAnsi="Book Antiqua"/>
          <w:sz w:val="24"/>
        </w:rPr>
        <w:t xml:space="preserve"> - deck area, walkway &amp; entry door, shrubbery adjacent to walkway.</w:t>
      </w:r>
    </w:p>
    <w:p w:rsidR="00682AE4" w:rsidRDefault="00682AE4" w:rsidP="00682AE4">
      <w:pPr>
        <w:rPr>
          <w:rFonts w:ascii="Book Antiqua" w:hAnsi="Book Antiqua"/>
          <w:sz w:val="24"/>
        </w:rPr>
      </w:pPr>
      <w:r>
        <w:rPr>
          <w:rFonts w:ascii="Book Antiqua" w:hAnsi="Book Antiqua"/>
          <w:sz w:val="24"/>
        </w:rPr>
        <w:t xml:space="preserve">     </w:t>
      </w:r>
      <w:proofErr w:type="gramStart"/>
      <w:r>
        <w:rPr>
          <w:rFonts w:ascii="Book Antiqua" w:hAnsi="Book Antiqua"/>
          <w:sz w:val="24"/>
        </w:rPr>
        <w:t>B, C and D units - entryway &amp; door, patios, shrubbery adjacent to patio or walkway.</w:t>
      </w:r>
      <w:proofErr w:type="gramEnd"/>
    </w:p>
    <w:p w:rsidR="00682AE4" w:rsidRDefault="00682AE4" w:rsidP="00682AE4">
      <w:pPr>
        <w:rPr>
          <w:rFonts w:ascii="Book Antiqua" w:hAnsi="Book Antiqua"/>
          <w:sz w:val="24"/>
        </w:rPr>
      </w:pPr>
      <w:r>
        <w:rPr>
          <w:rFonts w:ascii="Book Antiqua" w:hAnsi="Book Antiqua"/>
          <w:sz w:val="24"/>
        </w:rPr>
        <w:t xml:space="preserve">              </w:t>
      </w:r>
    </w:p>
    <w:p w:rsidR="00682AE4" w:rsidRDefault="00682AE4" w:rsidP="00682AE4">
      <w:pPr>
        <w:numPr>
          <w:ilvl w:val="0"/>
          <w:numId w:val="1"/>
        </w:numPr>
        <w:ind w:left="360"/>
        <w:rPr>
          <w:rFonts w:ascii="Book Antiqua" w:hAnsi="Book Antiqua"/>
          <w:sz w:val="24"/>
          <w:u w:val="single"/>
        </w:rPr>
      </w:pPr>
      <w:r>
        <w:rPr>
          <w:rFonts w:ascii="Book Antiqua" w:hAnsi="Book Antiqua"/>
          <w:sz w:val="24"/>
        </w:rPr>
        <w:t>Outdoor holiday lights should not be installed if electrical cords interfere with common walkway paths (paved or unpaved) or lawns (i.e. power lines or extension cords should not run across lawns to exterior bushes or trees.)</w:t>
      </w:r>
    </w:p>
    <w:p w:rsidR="00682AE4" w:rsidRDefault="00682AE4" w:rsidP="00682AE4">
      <w:pPr>
        <w:rPr>
          <w:rFonts w:ascii="Book Antiqua" w:hAnsi="Book Antiqua"/>
          <w:sz w:val="16"/>
          <w:u w:val="single"/>
        </w:rPr>
      </w:pPr>
    </w:p>
    <w:p w:rsidR="00682AE4" w:rsidRDefault="00682AE4" w:rsidP="00682AE4">
      <w:pPr>
        <w:numPr>
          <w:ilvl w:val="0"/>
          <w:numId w:val="1"/>
        </w:numPr>
        <w:ind w:left="360"/>
        <w:rPr>
          <w:rFonts w:ascii="Book Antiqua" w:hAnsi="Book Antiqua"/>
          <w:sz w:val="24"/>
          <w:u w:val="single"/>
        </w:rPr>
      </w:pPr>
      <w:r>
        <w:rPr>
          <w:rFonts w:ascii="Book Antiqua" w:hAnsi="Book Antiqua"/>
          <w:sz w:val="24"/>
        </w:rPr>
        <w:t xml:space="preserve">Christmas trees may be discarded if stripped in their entirety of all lights and decorations (tinsel permitted). Trees are to be placed outside your unit on trash </w:t>
      </w:r>
      <w:proofErr w:type="spellStart"/>
      <w:r>
        <w:rPr>
          <w:rFonts w:ascii="Book Antiqua" w:hAnsi="Book Antiqua"/>
          <w:sz w:val="24"/>
        </w:rPr>
        <w:t>pick up</w:t>
      </w:r>
      <w:proofErr w:type="spellEnd"/>
      <w:r>
        <w:rPr>
          <w:rFonts w:ascii="Book Antiqua" w:hAnsi="Book Antiqua"/>
          <w:sz w:val="24"/>
        </w:rPr>
        <w:t xml:space="preserve"> days. The trash collector will remove them if there is room, or will make special trips for mass pick up if necessary.</w:t>
      </w:r>
    </w:p>
    <w:p w:rsidR="00682AE4" w:rsidRDefault="00682AE4" w:rsidP="00682AE4">
      <w:pPr>
        <w:rPr>
          <w:rFonts w:ascii="Book Antiqua" w:hAnsi="Book Antiqua"/>
          <w:sz w:val="16"/>
          <w:u w:val="single"/>
        </w:rPr>
      </w:pPr>
    </w:p>
    <w:p w:rsidR="00682AE4" w:rsidRDefault="00682AE4" w:rsidP="00682AE4">
      <w:pPr>
        <w:rPr>
          <w:rFonts w:ascii="Book Antiqua" w:hAnsi="Book Antiqua"/>
          <w:sz w:val="24"/>
          <w:u w:val="single"/>
        </w:rPr>
      </w:pPr>
      <w:r>
        <w:rPr>
          <w:rFonts w:ascii="Book Antiqua" w:hAnsi="Book Antiqua"/>
          <w:sz w:val="24"/>
          <w:u w:val="single"/>
        </w:rPr>
        <w:t xml:space="preserve">NOTE: </w:t>
      </w:r>
      <w:r>
        <w:rPr>
          <w:rFonts w:ascii="Book Antiqua" w:hAnsi="Book Antiqua"/>
          <w:sz w:val="24"/>
        </w:rPr>
        <w:t xml:space="preserve"> If walkways are shared, all owners must agree before decorations are installed.  Under no circumstances are any decorations to be mounted on or attached to the vinyl siding of the building.  If you are in violation, repairs </w:t>
      </w:r>
      <w:r>
        <w:rPr>
          <w:rFonts w:ascii="Book Antiqua" w:hAnsi="Book Antiqua"/>
          <w:i/>
          <w:sz w:val="24"/>
        </w:rPr>
        <w:t>for any damages caused</w:t>
      </w:r>
      <w:r>
        <w:rPr>
          <w:rFonts w:ascii="Book Antiqua" w:hAnsi="Book Antiqua"/>
          <w:sz w:val="24"/>
        </w:rPr>
        <w:t>, will be assessed to the individual unit owner.</w:t>
      </w:r>
    </w:p>
    <w:p w:rsidR="00682AE4" w:rsidRDefault="00682AE4" w:rsidP="00682AE4">
      <w:pPr>
        <w:rPr>
          <w:rFonts w:ascii="Book Antiqua" w:hAnsi="Book Antiqua"/>
          <w:sz w:val="24"/>
          <w:u w:val="single"/>
        </w:rPr>
      </w:pPr>
    </w:p>
    <w:p w:rsidR="00682AE4" w:rsidRPr="00682AE4" w:rsidRDefault="00682AE4" w:rsidP="00682AE4">
      <w:pPr>
        <w:pStyle w:val="Heading1"/>
        <w:rPr>
          <w:sz w:val="32"/>
          <w:szCs w:val="32"/>
          <w:u w:val="none"/>
        </w:rPr>
      </w:pPr>
      <w:r w:rsidRPr="00682AE4">
        <w:rPr>
          <w:sz w:val="32"/>
          <w:szCs w:val="32"/>
          <w:u w:val="none"/>
        </w:rPr>
        <w:t>SATELLITE DISH INSTALLATION</w:t>
      </w:r>
    </w:p>
    <w:p w:rsidR="00682AE4" w:rsidRPr="00A92291" w:rsidRDefault="00682AE4" w:rsidP="00682AE4"/>
    <w:p w:rsidR="00682AE4" w:rsidRPr="00A92291" w:rsidRDefault="00682AE4" w:rsidP="00682AE4">
      <w:pPr>
        <w:jc w:val="center"/>
        <w:rPr>
          <w:b/>
          <w:sz w:val="24"/>
          <w:szCs w:val="24"/>
          <w:u w:val="single"/>
        </w:rPr>
      </w:pPr>
      <w:r w:rsidRPr="00A92291">
        <w:rPr>
          <w:b/>
          <w:sz w:val="24"/>
          <w:szCs w:val="24"/>
          <w:u w:val="single"/>
        </w:rPr>
        <w:t>*NO SATELLITE DISHES ARE PERMITTED TO BE INSTALLED ON ANY ROOF*</w:t>
      </w:r>
    </w:p>
    <w:p w:rsidR="00682AE4" w:rsidRPr="003F4B70" w:rsidRDefault="00682AE4" w:rsidP="00682AE4">
      <w:pPr>
        <w:jc w:val="both"/>
        <w:rPr>
          <w:sz w:val="24"/>
          <w:szCs w:val="24"/>
        </w:rPr>
      </w:pPr>
      <w:r w:rsidRPr="00A92291">
        <w:rPr>
          <w:sz w:val="24"/>
          <w:szCs w:val="24"/>
        </w:rPr>
        <w:t xml:space="preserve">If any dish is installed on any roof, so as to negate the roof warranty, the dish will require immediate removal within ten (10) days.  If anyone fails to remove the dish as advised, the Association will have it removed at their expense in the amount of $100.00.  Any portion of the roof compromised in the area of the installation will be replaced by an Association Roofing Contractor.  Replacement to include, but not limited to: sheathing, water proofing material, and shingles, at owner expense.  There will also be a fines levied on the owner account daily, in the amount of $25.00 until compliance is met.  </w:t>
      </w:r>
      <w:r w:rsidRPr="00A92291">
        <w:rPr>
          <w:b/>
          <w:sz w:val="24"/>
          <w:szCs w:val="24"/>
        </w:rPr>
        <w:t>THIS IS A -0- TOLERANCE RULE.</w:t>
      </w:r>
      <w:r>
        <w:rPr>
          <w:b/>
          <w:sz w:val="24"/>
          <w:szCs w:val="24"/>
        </w:rPr>
        <w:t xml:space="preserve"> </w:t>
      </w:r>
      <w:r>
        <w:rPr>
          <w:sz w:val="24"/>
          <w:szCs w:val="24"/>
        </w:rPr>
        <w:t>Dishes may only be attached to the rake of the roof (the trim strip just under the overhang or on the side)</w:t>
      </w:r>
    </w:p>
    <w:p w:rsidR="00682AE4" w:rsidRDefault="00682AE4" w:rsidP="00682AE4">
      <w:pPr>
        <w:jc w:val="both"/>
        <w:rPr>
          <w:b/>
          <w:sz w:val="24"/>
          <w:szCs w:val="24"/>
        </w:rPr>
      </w:pPr>
    </w:p>
    <w:p w:rsidR="00682AE4" w:rsidRDefault="00682AE4" w:rsidP="00682AE4">
      <w:pPr>
        <w:pStyle w:val="BodyText"/>
        <w:rPr>
          <w:b/>
          <w:color w:val="auto"/>
        </w:rPr>
      </w:pPr>
      <w:r w:rsidRPr="00BD3C8C">
        <w:rPr>
          <w:b/>
          <w:color w:val="auto"/>
        </w:rPr>
        <w:t xml:space="preserve">Satellite Dishes are permitted </w:t>
      </w:r>
      <w:r>
        <w:rPr>
          <w:b/>
          <w:color w:val="auto"/>
        </w:rPr>
        <w:t xml:space="preserve">ONLY </w:t>
      </w:r>
      <w:r w:rsidRPr="00BD3C8C">
        <w:rPr>
          <w:b/>
          <w:color w:val="auto"/>
        </w:rPr>
        <w:t>by requesting prior approval from the Board</w:t>
      </w:r>
      <w:r>
        <w:rPr>
          <w:b/>
          <w:color w:val="auto"/>
        </w:rPr>
        <w:t xml:space="preserve"> of Trustees by completing the special </w:t>
      </w:r>
      <w:r w:rsidRPr="00BD3C8C">
        <w:rPr>
          <w:b/>
          <w:color w:val="auto"/>
        </w:rPr>
        <w:t>Notice of Antenna or Satellite Dish” form</w:t>
      </w:r>
      <w:r>
        <w:rPr>
          <w:b/>
          <w:color w:val="auto"/>
        </w:rPr>
        <w:t xml:space="preserve">. </w:t>
      </w:r>
    </w:p>
    <w:p w:rsidR="00682AE4" w:rsidRDefault="00682AE4" w:rsidP="00682AE4">
      <w:pPr>
        <w:pStyle w:val="BodyText"/>
        <w:rPr>
          <w:b/>
          <w:color w:val="auto"/>
        </w:rPr>
      </w:pPr>
    </w:p>
    <w:p w:rsidR="00682AE4" w:rsidRPr="00682AE4" w:rsidRDefault="00682AE4" w:rsidP="00682AE4">
      <w:pPr>
        <w:tabs>
          <w:tab w:val="left" w:pos="1296"/>
        </w:tabs>
        <w:rPr>
          <w:rFonts w:ascii="Book Antiqua" w:hAnsi="Book Antiqua"/>
          <w:b/>
          <w:sz w:val="32"/>
          <w:szCs w:val="32"/>
        </w:rPr>
      </w:pPr>
      <w:r w:rsidRPr="00682AE4">
        <w:rPr>
          <w:rFonts w:ascii="Book Antiqua" w:hAnsi="Book Antiqua"/>
          <w:b/>
          <w:sz w:val="32"/>
          <w:szCs w:val="32"/>
        </w:rPr>
        <w:t>GARBAGE, RUBBISH AND DEBRIS</w:t>
      </w:r>
    </w:p>
    <w:p w:rsidR="00682AE4" w:rsidRDefault="00682AE4" w:rsidP="00682AE4">
      <w:pPr>
        <w:tabs>
          <w:tab w:val="left" w:pos="1296"/>
        </w:tabs>
        <w:rPr>
          <w:rFonts w:ascii="Book Antiqua" w:hAnsi="Book Antiqua"/>
          <w:b/>
          <w:sz w:val="24"/>
        </w:rPr>
      </w:pPr>
    </w:p>
    <w:p w:rsidR="00682AE4" w:rsidRDefault="00682AE4" w:rsidP="00682AE4">
      <w:pPr>
        <w:tabs>
          <w:tab w:val="left" w:pos="1296"/>
        </w:tabs>
        <w:rPr>
          <w:rFonts w:ascii="Book Antiqua" w:hAnsi="Book Antiqua"/>
          <w:b/>
          <w:sz w:val="24"/>
        </w:rPr>
      </w:pPr>
      <w:r>
        <w:rPr>
          <w:rFonts w:ascii="Book Antiqua" w:hAnsi="Book Antiqua"/>
          <w:b/>
          <w:sz w:val="24"/>
        </w:rPr>
        <w:t>Non-Recycling Re</w:t>
      </w:r>
      <w:r>
        <w:rPr>
          <w:rFonts w:ascii="Book Antiqua" w:hAnsi="Book Antiqua"/>
          <w:b/>
          <w:sz w:val="24"/>
        </w:rPr>
        <w:t>fuse:</w:t>
      </w:r>
    </w:p>
    <w:p w:rsidR="00682AE4" w:rsidRPr="00682AE4" w:rsidRDefault="00682AE4" w:rsidP="00682AE4">
      <w:pPr>
        <w:pStyle w:val="BodyText3"/>
        <w:rPr>
          <w:rFonts w:ascii="Book Antiqua" w:hAnsi="Book Antiqua"/>
          <w:sz w:val="24"/>
          <w:szCs w:val="24"/>
        </w:rPr>
      </w:pPr>
      <w:r w:rsidRPr="00682AE4">
        <w:rPr>
          <w:rFonts w:ascii="Book Antiqua" w:hAnsi="Book Antiqua"/>
          <w:sz w:val="24"/>
          <w:szCs w:val="24"/>
        </w:rPr>
        <w:t>Rodents and other vermin, including birds and wildlife create health and debris problems that affect the aesthetics and quality of life in the community.</w:t>
      </w:r>
    </w:p>
    <w:p w:rsidR="00682AE4" w:rsidRDefault="00682AE4" w:rsidP="00682AE4">
      <w:pPr>
        <w:tabs>
          <w:tab w:val="left" w:pos="1296"/>
        </w:tabs>
        <w:rPr>
          <w:rFonts w:ascii="Book Antiqua" w:hAnsi="Book Antiqua"/>
          <w:b/>
          <w:sz w:val="16"/>
        </w:rPr>
      </w:pPr>
    </w:p>
    <w:p w:rsidR="00682AE4" w:rsidRDefault="00682AE4" w:rsidP="00682AE4">
      <w:pPr>
        <w:tabs>
          <w:tab w:val="left" w:pos="1296"/>
        </w:tabs>
        <w:rPr>
          <w:rFonts w:ascii="Book Antiqua" w:hAnsi="Book Antiqua"/>
          <w:sz w:val="24"/>
        </w:rPr>
      </w:pPr>
      <w:r>
        <w:rPr>
          <w:rFonts w:ascii="Book Antiqua" w:hAnsi="Book Antiqua"/>
          <w:sz w:val="24"/>
        </w:rPr>
        <w:t>Garbage will be picked-up twice a week on Tuesday and Friday.  No trash is allowed outside on any other day.</w:t>
      </w:r>
    </w:p>
    <w:p w:rsidR="00682AE4" w:rsidRDefault="00682AE4" w:rsidP="00682AE4">
      <w:pPr>
        <w:tabs>
          <w:tab w:val="left" w:pos="1296"/>
        </w:tabs>
        <w:jc w:val="center"/>
        <w:rPr>
          <w:rFonts w:ascii="Book Antiqua" w:hAnsi="Book Antiqua"/>
          <w:b/>
          <w:sz w:val="16"/>
        </w:rPr>
      </w:pPr>
    </w:p>
    <w:p w:rsidR="00682AE4" w:rsidRDefault="00682AE4" w:rsidP="00682AE4">
      <w:pPr>
        <w:numPr>
          <w:ilvl w:val="0"/>
          <w:numId w:val="1"/>
        </w:numPr>
        <w:tabs>
          <w:tab w:val="left" w:pos="1296"/>
        </w:tabs>
        <w:ind w:left="360"/>
        <w:rPr>
          <w:rFonts w:ascii="Book Antiqua" w:hAnsi="Book Antiqua"/>
          <w:b/>
          <w:sz w:val="24"/>
        </w:rPr>
      </w:pPr>
      <w:r>
        <w:rPr>
          <w:rFonts w:ascii="Book Antiqua" w:hAnsi="Book Antiqua"/>
          <w:sz w:val="24"/>
        </w:rPr>
        <w:lastRenderedPageBreak/>
        <w:t xml:space="preserve">Trash may be put out the night before pick-up </w:t>
      </w:r>
      <w:r>
        <w:rPr>
          <w:rFonts w:ascii="Book Antiqua" w:hAnsi="Book Antiqua"/>
          <w:b/>
          <w:sz w:val="24"/>
        </w:rPr>
        <w:t xml:space="preserve">ONLY </w:t>
      </w:r>
      <w:r>
        <w:rPr>
          <w:rFonts w:ascii="Book Antiqua" w:hAnsi="Book Antiqua"/>
          <w:sz w:val="24"/>
        </w:rPr>
        <w:t xml:space="preserve">if in a closed garbage can with a secured lid.  Plastic bags may </w:t>
      </w:r>
      <w:r>
        <w:rPr>
          <w:rFonts w:ascii="Book Antiqua" w:hAnsi="Book Antiqua"/>
          <w:b/>
          <w:sz w:val="24"/>
        </w:rPr>
        <w:t>NOT</w:t>
      </w:r>
      <w:r>
        <w:rPr>
          <w:rFonts w:ascii="Book Antiqua" w:hAnsi="Book Antiqua"/>
          <w:sz w:val="24"/>
        </w:rPr>
        <w:t xml:space="preserve"> be put out the night before pick-up to avoid rodents and other creatures.</w:t>
      </w:r>
    </w:p>
    <w:p w:rsidR="00682AE4" w:rsidRDefault="00682AE4" w:rsidP="00682AE4">
      <w:pPr>
        <w:numPr>
          <w:ilvl w:val="12"/>
          <w:numId w:val="0"/>
        </w:numPr>
        <w:tabs>
          <w:tab w:val="left" w:pos="1296"/>
        </w:tabs>
        <w:rPr>
          <w:rFonts w:ascii="Book Antiqua" w:hAnsi="Book Antiqua"/>
          <w:b/>
          <w:sz w:val="16"/>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No portion of the condominium property shall be used or maintained for the dumping of rubbish, debris or garbage.  No compost piles permitted. (Restriction-Master Deed)</w:t>
      </w:r>
    </w:p>
    <w:p w:rsidR="00682AE4" w:rsidRDefault="00682AE4" w:rsidP="00682AE4">
      <w:pPr>
        <w:tabs>
          <w:tab w:val="left" w:pos="1296"/>
        </w:tabs>
        <w:rPr>
          <w:rFonts w:ascii="Book Antiqua" w:hAnsi="Book Antiqua"/>
          <w:sz w:val="16"/>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 xml:space="preserve">Receptacles such as metal or plastic garbage cans shall not be permitted to stand along the outside wall of buildings. </w:t>
      </w:r>
    </w:p>
    <w:p w:rsidR="00682AE4" w:rsidRDefault="00682AE4" w:rsidP="00682AE4">
      <w:pPr>
        <w:tabs>
          <w:tab w:val="left" w:pos="1296"/>
        </w:tabs>
        <w:rPr>
          <w:rFonts w:ascii="Book Antiqua" w:hAnsi="Book Antiqua"/>
          <w:sz w:val="16"/>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Please use your discretion during a snowstorm as there may not be a collection.</w:t>
      </w:r>
    </w:p>
    <w:p w:rsidR="00682AE4" w:rsidRDefault="00682AE4" w:rsidP="00682AE4">
      <w:pPr>
        <w:tabs>
          <w:tab w:val="left" w:pos="1296"/>
        </w:tabs>
        <w:rPr>
          <w:rFonts w:ascii="Book Antiqua" w:hAnsi="Book Antiqua"/>
          <w:sz w:val="16"/>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Trash cans must be removed 24-hour after collection.</w:t>
      </w:r>
    </w:p>
    <w:p w:rsidR="00682AE4" w:rsidRDefault="00682AE4" w:rsidP="00682AE4">
      <w:pPr>
        <w:tabs>
          <w:tab w:val="left" w:pos="1296"/>
        </w:tabs>
        <w:rPr>
          <w:rFonts w:ascii="Book Antiqua" w:hAnsi="Book Antiqua"/>
          <w:sz w:val="16"/>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Miscellaneous litter including newspapers, solicited or non-solicited, are not to be left in the driveway.  It is the resident’s responsibility to pick up papers left on the walkways, streets, lawns or driveways.</w:t>
      </w:r>
    </w:p>
    <w:p w:rsidR="00682AE4" w:rsidRDefault="00682AE4" w:rsidP="00682AE4">
      <w:pPr>
        <w:tabs>
          <w:tab w:val="left" w:pos="1296"/>
        </w:tabs>
        <w:rPr>
          <w:rFonts w:ascii="Book Antiqua" w:hAnsi="Book Antiqua"/>
          <w:sz w:val="24"/>
        </w:rPr>
      </w:pPr>
    </w:p>
    <w:p w:rsidR="00682AE4" w:rsidRDefault="00682AE4" w:rsidP="00682AE4">
      <w:pPr>
        <w:numPr>
          <w:ilvl w:val="0"/>
          <w:numId w:val="1"/>
        </w:numPr>
        <w:tabs>
          <w:tab w:val="left" w:pos="1296"/>
        </w:tabs>
        <w:ind w:left="360"/>
        <w:rPr>
          <w:rFonts w:ascii="Book Antiqua" w:hAnsi="Book Antiqua"/>
          <w:sz w:val="24"/>
        </w:rPr>
      </w:pPr>
      <w:r>
        <w:rPr>
          <w:rFonts w:ascii="Book Antiqua" w:hAnsi="Book Antiqua"/>
          <w:sz w:val="24"/>
        </w:rPr>
        <w:t xml:space="preserve">Bulk pick up may be arranged by contacting the trash hauler at </w:t>
      </w:r>
      <w:smartTag w:uri="urn:schemas-microsoft-com:office:smarttags" w:element="phone">
        <w:smartTagPr>
          <w:attr w:uri="urn:schemas-microsoft-com:office:office" w:name="ls" w:val="trans"/>
          <w:attr w:name="phonenumber" w:val="$6434$$$"/>
        </w:smartTagPr>
        <w:r>
          <w:rPr>
            <w:rFonts w:ascii="Book Antiqua" w:hAnsi="Book Antiqua"/>
            <w:sz w:val="24"/>
          </w:rPr>
          <w:t>908-434-5663</w:t>
        </w:r>
      </w:smartTag>
      <w:r>
        <w:rPr>
          <w:rFonts w:ascii="Book Antiqua" w:hAnsi="Book Antiqua"/>
          <w:sz w:val="24"/>
        </w:rPr>
        <w:t xml:space="preserve">. Costs for excessive amounts may be billable to the owner. The Township provides bulk waste drop off. Contact Public Works at </w:t>
      </w:r>
      <w:smartTag w:uri="urn:schemas-microsoft-com:office:smarttags" w:element="phone">
        <w:smartTagPr>
          <w:attr w:uri="urn:schemas-microsoft-com:office:office" w:name="ls" w:val="trans"/>
          <w:attr w:name="phonenumber" w:val="$6234$$$"/>
        </w:smartTagPr>
        <w:r>
          <w:rPr>
            <w:rFonts w:ascii="Book Antiqua" w:hAnsi="Book Antiqua"/>
            <w:sz w:val="24"/>
          </w:rPr>
          <w:t>908-234-1858</w:t>
        </w:r>
      </w:smartTag>
      <w:r>
        <w:rPr>
          <w:rFonts w:ascii="Book Antiqua" w:hAnsi="Book Antiqua"/>
          <w:sz w:val="24"/>
        </w:rPr>
        <w:t xml:space="preserve">, or </w:t>
      </w:r>
      <w:hyperlink r:id="rId6" w:history="1">
        <w:r>
          <w:rPr>
            <w:rStyle w:val="Hyperlink"/>
            <w:rFonts w:ascii="Book Antiqua" w:hAnsi="Book Antiqua"/>
            <w:sz w:val="24"/>
          </w:rPr>
          <w:t>www.bedminster-nj.com</w:t>
        </w:r>
      </w:hyperlink>
    </w:p>
    <w:p w:rsidR="00682AE4" w:rsidRDefault="00682AE4" w:rsidP="00682AE4">
      <w:pPr>
        <w:tabs>
          <w:tab w:val="left" w:pos="1296"/>
        </w:tabs>
        <w:rPr>
          <w:rFonts w:ascii="Book Antiqua" w:hAnsi="Book Antiqua"/>
          <w:sz w:val="24"/>
        </w:rPr>
      </w:pPr>
      <w:r>
        <w:rPr>
          <w:rFonts w:ascii="Book Antiqua" w:hAnsi="Book Antiqua"/>
          <w:sz w:val="24"/>
        </w:rPr>
        <w:t xml:space="preserve">      </w:t>
      </w:r>
      <w:proofErr w:type="gramStart"/>
      <w:r>
        <w:rPr>
          <w:rFonts w:ascii="Book Antiqua" w:hAnsi="Book Antiqua"/>
          <w:sz w:val="24"/>
        </w:rPr>
        <w:t>for</w:t>
      </w:r>
      <w:proofErr w:type="gramEnd"/>
      <w:r>
        <w:rPr>
          <w:rFonts w:ascii="Book Antiqua" w:hAnsi="Book Antiqua"/>
          <w:sz w:val="24"/>
        </w:rPr>
        <w:t xml:space="preserve"> hours of operation, application, and location. This is a free service.</w:t>
      </w:r>
    </w:p>
    <w:p w:rsidR="00682AE4" w:rsidRDefault="00682AE4" w:rsidP="00682AE4">
      <w:pPr>
        <w:tabs>
          <w:tab w:val="left" w:pos="1296"/>
        </w:tabs>
        <w:rPr>
          <w:rFonts w:ascii="Book Antiqua" w:hAnsi="Book Antiqua"/>
          <w:sz w:val="24"/>
        </w:rPr>
      </w:pPr>
    </w:p>
    <w:p w:rsidR="00682AE4" w:rsidRDefault="00682AE4" w:rsidP="00682AE4">
      <w:pPr>
        <w:tabs>
          <w:tab w:val="left" w:pos="720"/>
        </w:tabs>
        <w:jc w:val="both"/>
        <w:rPr>
          <w:rFonts w:ascii="Book Antiqua" w:hAnsi="Book Antiqua"/>
          <w:b/>
          <w:sz w:val="24"/>
        </w:rPr>
      </w:pPr>
      <w:r>
        <w:rPr>
          <w:rFonts w:ascii="Book Antiqua" w:hAnsi="Book Antiqua"/>
          <w:sz w:val="24"/>
        </w:rPr>
        <w:t xml:space="preserve"> </w:t>
      </w:r>
      <w:r>
        <w:rPr>
          <w:rFonts w:ascii="Book Antiqua" w:hAnsi="Book Antiqua"/>
          <w:b/>
          <w:sz w:val="24"/>
        </w:rPr>
        <w:t>Recycling:</w:t>
      </w:r>
    </w:p>
    <w:p w:rsidR="00682AE4" w:rsidRDefault="00682AE4" w:rsidP="00682AE4">
      <w:pPr>
        <w:tabs>
          <w:tab w:val="left" w:pos="720"/>
        </w:tabs>
        <w:rPr>
          <w:rFonts w:ascii="Book Antiqua" w:hAnsi="Book Antiqua"/>
          <w:b/>
          <w:sz w:val="16"/>
        </w:rPr>
      </w:pPr>
    </w:p>
    <w:p w:rsidR="00682AE4" w:rsidRDefault="00682AE4" w:rsidP="00682AE4">
      <w:pPr>
        <w:numPr>
          <w:ilvl w:val="0"/>
          <w:numId w:val="1"/>
        </w:numPr>
        <w:tabs>
          <w:tab w:val="left" w:pos="720"/>
        </w:tabs>
        <w:ind w:left="360"/>
        <w:rPr>
          <w:rFonts w:ascii="Book Antiqua" w:hAnsi="Book Antiqua"/>
          <w:sz w:val="24"/>
        </w:rPr>
      </w:pPr>
      <w:r>
        <w:rPr>
          <w:rFonts w:ascii="Book Antiqua" w:hAnsi="Book Antiqua"/>
          <w:sz w:val="24"/>
        </w:rPr>
        <w:t>Curbside pick-up is done twice a month - every other Tuesday.</w:t>
      </w:r>
    </w:p>
    <w:p w:rsidR="00682AE4" w:rsidRDefault="00682AE4" w:rsidP="00682AE4">
      <w:pPr>
        <w:numPr>
          <w:ilvl w:val="12"/>
          <w:numId w:val="0"/>
        </w:numPr>
        <w:tabs>
          <w:tab w:val="left" w:pos="720"/>
        </w:tabs>
        <w:rPr>
          <w:rFonts w:ascii="Book Antiqua" w:hAnsi="Book Antiqua"/>
          <w:sz w:val="16"/>
        </w:rPr>
      </w:pPr>
    </w:p>
    <w:p w:rsidR="00682AE4" w:rsidRDefault="00682AE4" w:rsidP="00682AE4">
      <w:pPr>
        <w:numPr>
          <w:ilvl w:val="0"/>
          <w:numId w:val="1"/>
        </w:numPr>
        <w:tabs>
          <w:tab w:val="left" w:pos="720"/>
        </w:tabs>
        <w:ind w:left="360"/>
        <w:rPr>
          <w:rFonts w:ascii="Book Antiqua" w:hAnsi="Book Antiqua"/>
          <w:sz w:val="24"/>
        </w:rPr>
      </w:pPr>
      <w:r>
        <w:rPr>
          <w:rFonts w:ascii="Book Antiqua" w:hAnsi="Book Antiqua"/>
          <w:sz w:val="24"/>
        </w:rPr>
        <w:t xml:space="preserve">Please call the </w:t>
      </w:r>
      <w:smartTag w:uri="urn:schemas-microsoft-com:office:smarttags" w:element="place">
        <w:smartTag w:uri="urn:schemas-microsoft-com:office:smarttags" w:element="PlaceName">
          <w:r>
            <w:rPr>
              <w:rFonts w:ascii="Book Antiqua" w:hAnsi="Book Antiqua"/>
              <w:sz w:val="24"/>
            </w:rPr>
            <w:t>Recycling</w:t>
          </w:r>
        </w:smartTag>
        <w:r>
          <w:rPr>
            <w:rFonts w:ascii="Book Antiqua" w:hAnsi="Book Antiqua"/>
            <w:sz w:val="24"/>
          </w:rPr>
          <w:t xml:space="preserve"> </w:t>
        </w:r>
        <w:smartTag w:uri="urn:schemas-microsoft-com:office:smarttags" w:element="PlaceType">
          <w:r>
            <w:rPr>
              <w:rFonts w:ascii="Book Antiqua" w:hAnsi="Book Antiqua"/>
              <w:sz w:val="24"/>
            </w:rPr>
            <w:t>Center</w:t>
          </w:r>
        </w:smartTag>
      </w:smartTag>
      <w:r>
        <w:rPr>
          <w:rFonts w:ascii="Book Antiqua" w:hAnsi="Book Antiqua"/>
          <w:sz w:val="24"/>
        </w:rPr>
        <w:t xml:space="preserve"> at (732) 469-3363 for correct separation of recyclable materials, the current schedule, or to arrange for a recycling container.</w:t>
      </w:r>
    </w:p>
    <w:p w:rsidR="00682AE4" w:rsidRDefault="00682AE4" w:rsidP="00682AE4">
      <w:pPr>
        <w:numPr>
          <w:ilvl w:val="12"/>
          <w:numId w:val="0"/>
        </w:numPr>
        <w:tabs>
          <w:tab w:val="left" w:pos="720"/>
        </w:tabs>
        <w:rPr>
          <w:rFonts w:ascii="Book Antiqua" w:hAnsi="Book Antiqua"/>
          <w:sz w:val="16"/>
        </w:rPr>
      </w:pPr>
    </w:p>
    <w:p w:rsidR="00682AE4" w:rsidRDefault="00682AE4" w:rsidP="00682AE4">
      <w:pPr>
        <w:numPr>
          <w:ilvl w:val="0"/>
          <w:numId w:val="1"/>
        </w:numPr>
        <w:tabs>
          <w:tab w:val="left" w:pos="720"/>
        </w:tabs>
        <w:ind w:left="360"/>
        <w:rPr>
          <w:rFonts w:ascii="Book Antiqua" w:hAnsi="Book Antiqua"/>
          <w:sz w:val="24"/>
        </w:rPr>
      </w:pPr>
      <w:r>
        <w:rPr>
          <w:rFonts w:ascii="Book Antiqua" w:hAnsi="Book Antiqua"/>
          <w:sz w:val="24"/>
        </w:rPr>
        <w:t>Blue recycling containers may NOT be left in driveways 24 hours after pick-up.</w:t>
      </w:r>
    </w:p>
    <w:p w:rsidR="00682AE4" w:rsidRDefault="00682AE4" w:rsidP="00682AE4">
      <w:pPr>
        <w:tabs>
          <w:tab w:val="left" w:pos="720"/>
        </w:tabs>
        <w:rPr>
          <w:rFonts w:ascii="Book Antiqua" w:hAnsi="Book Antiqua"/>
          <w:sz w:val="24"/>
        </w:rPr>
      </w:pPr>
    </w:p>
    <w:p w:rsidR="00682AE4" w:rsidRPr="00682AE4" w:rsidRDefault="00682AE4" w:rsidP="00682AE4">
      <w:pPr>
        <w:tabs>
          <w:tab w:val="left" w:pos="1296"/>
          <w:tab w:val="left" w:pos="1440"/>
          <w:tab w:val="left" w:pos="2880"/>
          <w:tab w:val="left" w:pos="3888"/>
          <w:tab w:val="left" w:pos="5328"/>
          <w:tab w:val="left" w:pos="7344"/>
        </w:tabs>
        <w:rPr>
          <w:rFonts w:ascii="Book Antiqua" w:hAnsi="Book Antiqua"/>
          <w:b/>
          <w:sz w:val="32"/>
          <w:szCs w:val="32"/>
        </w:rPr>
      </w:pPr>
      <w:r w:rsidRPr="00682AE4">
        <w:rPr>
          <w:rFonts w:ascii="Book Antiqua" w:hAnsi="Book Antiqua"/>
          <w:b/>
          <w:sz w:val="32"/>
          <w:szCs w:val="32"/>
        </w:rPr>
        <w:t>PETS</w:t>
      </w:r>
    </w:p>
    <w:p w:rsidR="00682AE4" w:rsidRDefault="00682AE4" w:rsidP="00682AE4">
      <w:pPr>
        <w:tabs>
          <w:tab w:val="left" w:pos="1296"/>
          <w:tab w:val="left" w:pos="1440"/>
          <w:tab w:val="left" w:pos="2880"/>
          <w:tab w:val="left" w:pos="3888"/>
          <w:tab w:val="left" w:pos="5328"/>
          <w:tab w:val="left" w:pos="7344"/>
        </w:tabs>
        <w:rPr>
          <w:rFonts w:ascii="Book Antiqua" w:hAnsi="Book Antiqua"/>
          <w:b/>
          <w:sz w:val="24"/>
          <w:u w:val="single"/>
        </w:rPr>
      </w:pPr>
    </w:p>
    <w:p w:rsidR="00682AE4" w:rsidRDefault="00682AE4" w:rsidP="00682AE4">
      <w:p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 xml:space="preserve">Only dogs, cats or other household pets are permitted, provided that they are not kept, bred, or maintained for any commercial purpose and are housed within the unit. </w:t>
      </w:r>
    </w:p>
    <w:p w:rsidR="00682AE4" w:rsidRDefault="00682AE4" w:rsidP="00682AE4">
      <w:pPr>
        <w:tabs>
          <w:tab w:val="left" w:pos="1296"/>
          <w:tab w:val="left" w:pos="1440"/>
          <w:tab w:val="left" w:pos="2880"/>
          <w:tab w:val="left" w:pos="3888"/>
          <w:tab w:val="left" w:pos="5328"/>
          <w:tab w:val="left" w:pos="7344"/>
        </w:tabs>
        <w:rPr>
          <w:rFonts w:ascii="Book Antiqua" w:hAnsi="Book Antiqua"/>
          <w:sz w:val="24"/>
        </w:rPr>
      </w:pPr>
    </w:p>
    <w:p w:rsidR="00682AE4" w:rsidRDefault="00682AE4" w:rsidP="00682AE4">
      <w:p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Four Oaks owners and residents enjoy particularly pleasing grounds with great emphasis and budgeted dollars on landscaping. Pet waste, including urination stains, compromise this important amenity. Owners must take responsibility for their ‘best friend’, which is only polite and reasonable.</w:t>
      </w:r>
    </w:p>
    <w:p w:rsidR="00682AE4" w:rsidRDefault="00682AE4" w:rsidP="00682AE4">
      <w:pPr>
        <w:tabs>
          <w:tab w:val="left" w:pos="1296"/>
          <w:tab w:val="left" w:pos="1440"/>
          <w:tab w:val="left" w:pos="2880"/>
          <w:tab w:val="left" w:pos="3888"/>
          <w:tab w:val="left" w:pos="5328"/>
          <w:tab w:val="left" w:pos="7344"/>
        </w:tabs>
        <w:rPr>
          <w:rFonts w:ascii="Book Antiqua" w:hAnsi="Book Antiqua"/>
          <w:sz w:val="24"/>
        </w:rPr>
      </w:pPr>
    </w:p>
    <w:p w:rsidR="00682AE4" w:rsidRDefault="00682AE4" w:rsidP="00682AE4">
      <w:pPr>
        <w:tabs>
          <w:tab w:val="left" w:pos="1296"/>
          <w:tab w:val="left" w:pos="1440"/>
          <w:tab w:val="left" w:pos="2880"/>
          <w:tab w:val="left" w:pos="3888"/>
          <w:tab w:val="left" w:pos="5328"/>
          <w:tab w:val="left" w:pos="7344"/>
        </w:tabs>
        <w:rPr>
          <w:rFonts w:ascii="Book Antiqua" w:hAnsi="Book Antiqua"/>
          <w:b/>
          <w:sz w:val="24"/>
          <w:u w:val="single"/>
        </w:rPr>
      </w:pPr>
      <w:r>
        <w:rPr>
          <w:rFonts w:ascii="Book Antiqua" w:hAnsi="Book Antiqua"/>
          <w:sz w:val="24"/>
        </w:rPr>
        <w:t>Please follow these guidelines, and all residents will enjoy their presence:</w:t>
      </w:r>
    </w:p>
    <w:p w:rsidR="00682AE4" w:rsidRDefault="00682AE4" w:rsidP="00682AE4">
      <w:p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 xml:space="preserve">Curb your dog or cat.  Please </w:t>
      </w:r>
      <w:r>
        <w:rPr>
          <w:rFonts w:ascii="Book Antiqua" w:hAnsi="Book Antiqua"/>
          <w:b/>
          <w:bCs/>
          <w:sz w:val="24"/>
        </w:rPr>
        <w:t>do not walk your animal in the sodded areas</w:t>
      </w:r>
      <w:r>
        <w:rPr>
          <w:rFonts w:ascii="Book Antiqua" w:hAnsi="Book Antiqua"/>
          <w:sz w:val="24"/>
        </w:rPr>
        <w:t>.  If the sod is ruined due to your animal, you will incur the costs, including replacement of sod, trees, plants, etc.</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 xml:space="preserve">Dogs </w:t>
      </w:r>
      <w:r>
        <w:rPr>
          <w:rFonts w:ascii="Book Antiqua" w:hAnsi="Book Antiqua"/>
          <w:b/>
          <w:bCs/>
          <w:sz w:val="24"/>
        </w:rPr>
        <w:t>must be on a leash</w:t>
      </w:r>
      <w:r>
        <w:rPr>
          <w:rFonts w:ascii="Book Antiqua" w:hAnsi="Book Antiqua"/>
          <w:sz w:val="24"/>
        </w:rPr>
        <w:t xml:space="preserve"> at all times when outside the premises of your home.</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b/>
          <w:bCs/>
          <w:sz w:val="24"/>
        </w:rPr>
      </w:pPr>
      <w:r>
        <w:rPr>
          <w:rFonts w:ascii="Book Antiqua" w:hAnsi="Book Antiqua"/>
          <w:sz w:val="24"/>
        </w:rPr>
        <w:t xml:space="preserve">Dogs </w:t>
      </w:r>
      <w:r>
        <w:rPr>
          <w:rFonts w:ascii="Book Antiqua" w:hAnsi="Book Antiqua"/>
          <w:b/>
          <w:bCs/>
          <w:sz w:val="24"/>
        </w:rPr>
        <w:t>shall not</w:t>
      </w:r>
      <w:r>
        <w:rPr>
          <w:rFonts w:ascii="Book Antiqua" w:hAnsi="Book Antiqua"/>
          <w:sz w:val="24"/>
        </w:rPr>
        <w:t xml:space="preserve"> </w:t>
      </w:r>
      <w:r>
        <w:rPr>
          <w:rFonts w:ascii="Book Antiqua" w:hAnsi="Book Antiqua"/>
          <w:b/>
          <w:bCs/>
          <w:sz w:val="24"/>
        </w:rPr>
        <w:t>be left tied or unattended outside any dwelling, including decks,</w:t>
      </w:r>
      <w:r>
        <w:rPr>
          <w:rFonts w:ascii="Book Antiqua" w:hAnsi="Book Antiqua"/>
          <w:sz w:val="24"/>
        </w:rPr>
        <w:t xml:space="preserve"> </w:t>
      </w:r>
      <w:r>
        <w:rPr>
          <w:rFonts w:ascii="Book Antiqua" w:hAnsi="Book Antiqua"/>
          <w:b/>
          <w:bCs/>
          <w:sz w:val="24"/>
        </w:rPr>
        <w:t>patios, building fixtures (decorative or functional) and open garages.</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No outdoor dog houses, pens or runs are permitted.</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lastRenderedPageBreak/>
        <w:t>No person shall keep, harbor or maintain any pet that habitually barks or cries.</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All pet owners must use a “pooper scooper” or similar device to clean up after their pets.</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 xml:space="preserve">All dogs and cats (over 5 months of age) must be licensed by </w:t>
      </w:r>
      <w:smartTag w:uri="urn:schemas-microsoft-com:office:smarttags" w:element="place">
        <w:smartTag w:uri="urn:schemas-microsoft-com:office:smarttags" w:element="PlaceName">
          <w:r>
            <w:rPr>
              <w:rFonts w:ascii="Book Antiqua" w:hAnsi="Book Antiqua"/>
              <w:sz w:val="24"/>
            </w:rPr>
            <w:t>Bedminster</w:t>
          </w:r>
        </w:smartTag>
        <w:r>
          <w:rPr>
            <w:rFonts w:ascii="Book Antiqua" w:hAnsi="Book Antiqua"/>
            <w:sz w:val="24"/>
          </w:rPr>
          <w:t xml:space="preserve"> </w:t>
        </w:r>
        <w:smartTag w:uri="urn:schemas-microsoft-com:office:smarttags" w:element="PlaceType">
          <w:r>
            <w:rPr>
              <w:rFonts w:ascii="Book Antiqua" w:hAnsi="Book Antiqua"/>
              <w:sz w:val="24"/>
            </w:rPr>
            <w:t>Township</w:t>
          </w:r>
        </w:smartTag>
      </w:smartTag>
      <w:r>
        <w:rPr>
          <w:rFonts w:ascii="Book Antiqua" w:hAnsi="Book Antiqua"/>
          <w:sz w:val="24"/>
        </w:rPr>
        <w:t>.  Call (908) 234-0333 for information.</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b/>
          <w:bCs/>
          <w:sz w:val="24"/>
        </w:rPr>
        <w:t>Cats shall not be permitted to roam freely</w:t>
      </w:r>
      <w:r>
        <w:rPr>
          <w:rFonts w:ascii="Book Antiqua" w:hAnsi="Book Antiqua"/>
          <w:sz w:val="24"/>
        </w:rPr>
        <w:t>.</w:t>
      </w:r>
    </w:p>
    <w:p w:rsidR="00682AE4" w:rsidRDefault="00682AE4" w:rsidP="00682AE4">
      <w:pPr>
        <w:numPr>
          <w:ilvl w:val="12"/>
          <w:numId w:val="0"/>
        </w:numPr>
        <w:tabs>
          <w:tab w:val="left" w:pos="1296"/>
          <w:tab w:val="left" w:pos="1440"/>
          <w:tab w:val="left" w:pos="2880"/>
          <w:tab w:val="left" w:pos="3888"/>
          <w:tab w:val="left" w:pos="5328"/>
          <w:tab w:val="left" w:pos="7344"/>
        </w:tabs>
        <w:ind w:left="142"/>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sz w:val="24"/>
        </w:rPr>
        <w:t>No more than three (3) pets per unit.</w:t>
      </w:r>
    </w:p>
    <w:p w:rsidR="00682AE4" w:rsidRDefault="00682AE4" w:rsidP="00682AE4">
      <w:pPr>
        <w:tabs>
          <w:tab w:val="left" w:pos="1296"/>
          <w:tab w:val="left" w:pos="1440"/>
          <w:tab w:val="left" w:pos="2880"/>
          <w:tab w:val="left" w:pos="3888"/>
          <w:tab w:val="left" w:pos="5328"/>
          <w:tab w:val="left" w:pos="7344"/>
        </w:tabs>
        <w:rPr>
          <w:rFonts w:ascii="Book Antiqua" w:hAnsi="Book Antiqua"/>
          <w:sz w:val="16"/>
        </w:rPr>
      </w:pPr>
    </w:p>
    <w:p w:rsidR="00682AE4" w:rsidRDefault="00682AE4" w:rsidP="00682AE4">
      <w:pPr>
        <w:numPr>
          <w:ilvl w:val="0"/>
          <w:numId w:val="2"/>
        </w:numPr>
        <w:tabs>
          <w:tab w:val="left" w:pos="1296"/>
          <w:tab w:val="left" w:pos="1440"/>
          <w:tab w:val="left" w:pos="2880"/>
          <w:tab w:val="left" w:pos="3888"/>
          <w:tab w:val="left" w:pos="5328"/>
          <w:tab w:val="left" w:pos="7344"/>
        </w:tabs>
        <w:rPr>
          <w:rFonts w:ascii="Book Antiqua" w:hAnsi="Book Antiqua"/>
          <w:sz w:val="24"/>
        </w:rPr>
      </w:pPr>
      <w:r>
        <w:rPr>
          <w:rFonts w:ascii="Book Antiqua" w:hAnsi="Book Antiqua"/>
          <w:b/>
          <w:bCs/>
          <w:sz w:val="24"/>
        </w:rPr>
        <w:t>No food may be left out of doors at any time</w:t>
      </w:r>
      <w:r>
        <w:rPr>
          <w:rFonts w:ascii="Book Antiqua" w:hAnsi="Book Antiqua"/>
          <w:sz w:val="24"/>
        </w:rPr>
        <w:t>. This is an invitation to Rodents and vermin.</w:t>
      </w:r>
    </w:p>
    <w:p w:rsidR="00682AE4" w:rsidRDefault="00682AE4" w:rsidP="00682AE4">
      <w:pPr>
        <w:tabs>
          <w:tab w:val="left" w:pos="1296"/>
          <w:tab w:val="left" w:pos="1440"/>
          <w:tab w:val="left" w:pos="2880"/>
          <w:tab w:val="left" w:pos="3888"/>
          <w:tab w:val="left" w:pos="5328"/>
          <w:tab w:val="left" w:pos="7344"/>
        </w:tabs>
        <w:ind w:left="142"/>
        <w:rPr>
          <w:rFonts w:ascii="Book Antiqua" w:hAnsi="Book Antiqua"/>
          <w:sz w:val="24"/>
        </w:rPr>
      </w:pPr>
    </w:p>
    <w:p w:rsidR="00682AE4" w:rsidRDefault="00682AE4" w:rsidP="00682AE4">
      <w:pPr>
        <w:tabs>
          <w:tab w:val="left" w:pos="1296"/>
          <w:tab w:val="left" w:pos="1440"/>
          <w:tab w:val="left" w:pos="2880"/>
          <w:tab w:val="left" w:pos="3888"/>
          <w:tab w:val="left" w:pos="5328"/>
          <w:tab w:val="left" w:pos="7344"/>
        </w:tabs>
        <w:ind w:left="142"/>
        <w:rPr>
          <w:rFonts w:ascii="Book Antiqua" w:hAnsi="Book Antiqua"/>
          <w:sz w:val="24"/>
        </w:rPr>
      </w:pPr>
      <w:r>
        <w:rPr>
          <w:rFonts w:ascii="Book Antiqua" w:hAnsi="Book Antiqua"/>
          <w:sz w:val="24"/>
        </w:rPr>
        <w:t>NOTE: In the event the Association deems it necessary to hire an exterminator as a result of any animal’s being maintained in a unit, then the Association shall have the right to charge the Unit Owner for the cost of such extermination.</w:t>
      </w:r>
    </w:p>
    <w:p w:rsidR="00682AE4" w:rsidRPr="00682AE4" w:rsidRDefault="00682AE4" w:rsidP="00682AE4">
      <w:pPr>
        <w:tabs>
          <w:tab w:val="left" w:pos="720"/>
        </w:tabs>
        <w:rPr>
          <w:rFonts w:ascii="Book Antiqua" w:hAnsi="Book Antiqua"/>
          <w:sz w:val="24"/>
        </w:rPr>
      </w:pP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p>
    <w:p w:rsidR="00682AE4" w:rsidRDefault="00682AE4" w:rsidP="00682AE4">
      <w:pPr>
        <w:pStyle w:val="BodyText"/>
        <w:rPr>
          <w:b/>
          <w:color w:val="auto"/>
        </w:rPr>
      </w:pPr>
    </w:p>
    <w:p w:rsidR="00682AE4" w:rsidRPr="00682AE4" w:rsidRDefault="00682AE4" w:rsidP="00682AE4">
      <w:pPr>
        <w:pBdr>
          <w:top w:val="double" w:sz="6" w:space="1" w:color="auto"/>
          <w:left w:val="double" w:sz="6" w:space="1" w:color="auto"/>
          <w:bottom w:val="double" w:sz="6" w:space="1" w:color="auto"/>
          <w:right w:val="double" w:sz="6" w:space="1" w:color="auto"/>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tLeast"/>
        <w:jc w:val="center"/>
        <w:rPr>
          <w:b/>
          <w:i/>
          <w:sz w:val="32"/>
        </w:rPr>
      </w:pPr>
      <w:r>
        <w:rPr>
          <w:b/>
          <w:i/>
          <w:sz w:val="32"/>
        </w:rPr>
        <w:t>RENTERS AND LEASING OF UNITS</w:t>
      </w: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r>
        <w:rPr>
          <w:sz w:val="24"/>
        </w:rPr>
        <w:t>Each year many families are faced with the need to relocate either temporarily or permanently.  The question arises:  "What shall we do with our home?  Do we have to sell, or can we rent it?"</w:t>
      </w: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r>
        <w:rPr>
          <w:sz w:val="24"/>
        </w:rPr>
        <w:t xml:space="preserve">Renters come under the same rules and regulations as each resident owner and accordingly, have the same privileges of use of shared property.  The resident tenant should be made aware of his or her responsibilities, and it behooves the owner to define these terms in a clearly drawn lease.  A copy of the Association rules should be provided to your tenant and made part of your lease. </w:t>
      </w: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sz w:val="24"/>
        </w:rPr>
      </w:pPr>
      <w:r w:rsidRPr="00EA4377">
        <w:rPr>
          <w:b/>
          <w:sz w:val="24"/>
          <w:u w:val="single"/>
        </w:rPr>
        <w:t>Leases shall provide for a minimum lease term of not less than one (1) year.</w:t>
      </w:r>
      <w:r w:rsidRPr="00EA4377">
        <w:rPr>
          <w:b/>
          <w:sz w:val="24"/>
        </w:rPr>
        <w:t xml:space="preserve"> Any owner who permissibly leases any unit shall, before the commencement of such lease, supply Taylor Management Company the name of such tenant, the terms of the lease and the address of said unit.</w:t>
      </w:r>
      <w:r>
        <w:rPr>
          <w:b/>
          <w:sz w:val="24"/>
        </w:rPr>
        <w:t xml:space="preserve"> There is a $250.00 yearly Administrative Lease Fee due on March 20</w:t>
      </w:r>
      <w:r w:rsidRPr="00D3188F">
        <w:rPr>
          <w:b/>
          <w:sz w:val="24"/>
          <w:vertAlign w:val="superscript"/>
        </w:rPr>
        <w:t>th</w:t>
      </w:r>
      <w:r>
        <w:rPr>
          <w:b/>
          <w:sz w:val="24"/>
        </w:rPr>
        <w:t xml:space="preserve"> every year. The management office must also receive a fresh copy of your current least at that time. </w:t>
      </w: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sz w:val="24"/>
        </w:rPr>
      </w:pPr>
    </w:p>
    <w:p w:rsidR="00682AE4" w:rsidRPr="00D3188F"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b/>
          <w:sz w:val="24"/>
          <w:u w:val="single"/>
        </w:rPr>
      </w:pPr>
      <w:r w:rsidRPr="00D3188F">
        <w:rPr>
          <w:b/>
          <w:sz w:val="24"/>
          <w:u w:val="single"/>
        </w:rPr>
        <w:t xml:space="preserve">No unit may be purchased for sole rental investment. An owner must occupy the unit for one (1) year before the ability to rent it. </w:t>
      </w: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p>
    <w:p w:rsidR="00682AE4" w:rsidRDefault="00682AE4" w:rsidP="00682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sz w:val="24"/>
        </w:rPr>
      </w:pPr>
      <w:r>
        <w:rPr>
          <w:sz w:val="24"/>
        </w:rPr>
        <w:t>It is imperative that renters are fully aware of the Rules and Regulations of the Association. It is required that owners supply their tenants with a copy of them in order to provide them with the necessary information that will preserve the integrity of the property, and provide them and other owners with compatible cooperation that serves to</w:t>
      </w:r>
      <w:r>
        <w:rPr>
          <w:sz w:val="24"/>
        </w:rPr>
        <w:t xml:space="preserve"> keep the feeling of community. </w:t>
      </w:r>
      <w:proofErr w:type="gramStart"/>
      <w:r>
        <w:rPr>
          <w:sz w:val="24"/>
        </w:rPr>
        <w:t>it</w:t>
      </w:r>
      <w:proofErr w:type="gramEnd"/>
      <w:r>
        <w:rPr>
          <w:sz w:val="24"/>
        </w:rPr>
        <w:t xml:space="preserve"> is your property and</w:t>
      </w:r>
      <w:r>
        <w:rPr>
          <w:sz w:val="24"/>
        </w:rPr>
        <w:t xml:space="preserve"> </w:t>
      </w:r>
      <w:r>
        <w:rPr>
          <w:sz w:val="24"/>
        </w:rPr>
        <w:t>standing in the Association which</w:t>
      </w:r>
      <w:r>
        <w:rPr>
          <w:sz w:val="24"/>
        </w:rPr>
        <w:t xml:space="preserve"> are at stake.</w:t>
      </w:r>
    </w:p>
    <w:p w:rsidR="00682AE4" w:rsidRDefault="00682AE4" w:rsidP="00682AE4">
      <w:pPr>
        <w:pStyle w:val="BodyText"/>
        <w:rPr>
          <w:b/>
          <w:color w:val="auto"/>
        </w:rPr>
      </w:pPr>
    </w:p>
    <w:p w:rsidR="00146F4D" w:rsidRDefault="00146F4D"/>
    <w:sectPr w:rsidR="00146F4D" w:rsidSect="00682A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EE7D92"/>
    <w:lvl w:ilvl="0">
      <w:numFmt w:val="decimal"/>
      <w:lvlText w:val="*"/>
      <w:lvlJc w:val="left"/>
    </w:lvl>
  </w:abstractNum>
  <w:abstractNum w:abstractNumId="1">
    <w:nsid w:val="4B1E0F08"/>
    <w:multiLevelType w:val="singleLevel"/>
    <w:tmpl w:val="9926B174"/>
    <w:lvl w:ilvl="0">
      <w:start w:val="1"/>
      <w:numFmt w:val="decimal"/>
      <w:lvlText w:val="%1."/>
      <w:legacy w:legacy="1" w:legacySpace="0" w:legacyIndent="360"/>
      <w:lvlJc w:val="left"/>
      <w:pPr>
        <w:ind w:left="502" w:hanging="360"/>
      </w:p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01"/>
    <w:rsid w:val="00146F4D"/>
    <w:rsid w:val="00682AE4"/>
    <w:rsid w:val="008C09ED"/>
    <w:rsid w:val="00D5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hon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2AE4"/>
    <w:pPr>
      <w:keepNext/>
      <w:tabs>
        <w:tab w:val="left" w:pos="2304"/>
      </w:tabs>
      <w:jc w:val="both"/>
      <w:outlineLvl w:val="0"/>
    </w:pPr>
    <w:rPr>
      <w:rFonts w:ascii="Book Antiqua" w:hAnsi="Book Antiqu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AE4"/>
    <w:rPr>
      <w:rFonts w:ascii="Book Antiqua" w:eastAsia="Times New Roman" w:hAnsi="Book Antiqua" w:cs="Times New Roman"/>
      <w:b/>
      <w:bCs/>
      <w:sz w:val="24"/>
      <w:szCs w:val="20"/>
      <w:u w:val="single"/>
    </w:rPr>
  </w:style>
  <w:style w:type="paragraph" w:styleId="BodyText">
    <w:name w:val="Body Text"/>
    <w:basedOn w:val="Normal"/>
    <w:link w:val="BodyTextChar"/>
    <w:rsid w:val="00682AE4"/>
    <w:pPr>
      <w:tabs>
        <w:tab w:val="left" w:pos="2304"/>
      </w:tabs>
      <w:jc w:val="both"/>
    </w:pPr>
    <w:rPr>
      <w:rFonts w:ascii="Book Antiqua" w:hAnsi="Book Antiqua"/>
      <w:color w:val="0000FF"/>
      <w:sz w:val="24"/>
    </w:rPr>
  </w:style>
  <w:style w:type="character" w:customStyle="1" w:styleId="BodyTextChar">
    <w:name w:val="Body Text Char"/>
    <w:basedOn w:val="DefaultParagraphFont"/>
    <w:link w:val="BodyText"/>
    <w:rsid w:val="00682AE4"/>
    <w:rPr>
      <w:rFonts w:ascii="Book Antiqua" w:eastAsia="Times New Roman" w:hAnsi="Book Antiqua" w:cs="Times New Roman"/>
      <w:color w:val="0000FF"/>
      <w:sz w:val="24"/>
      <w:szCs w:val="20"/>
    </w:rPr>
  </w:style>
  <w:style w:type="paragraph" w:styleId="BodyText3">
    <w:name w:val="Body Text 3"/>
    <w:basedOn w:val="Normal"/>
    <w:link w:val="BodyText3Char"/>
    <w:uiPriority w:val="99"/>
    <w:semiHidden/>
    <w:unhideWhenUsed/>
    <w:rsid w:val="00682AE4"/>
    <w:pPr>
      <w:spacing w:after="120"/>
    </w:pPr>
    <w:rPr>
      <w:sz w:val="16"/>
      <w:szCs w:val="16"/>
    </w:rPr>
  </w:style>
  <w:style w:type="character" w:customStyle="1" w:styleId="BodyText3Char">
    <w:name w:val="Body Text 3 Char"/>
    <w:basedOn w:val="DefaultParagraphFont"/>
    <w:link w:val="BodyText3"/>
    <w:uiPriority w:val="99"/>
    <w:semiHidden/>
    <w:rsid w:val="00682AE4"/>
    <w:rPr>
      <w:rFonts w:ascii="Times New Roman" w:eastAsia="Times New Roman" w:hAnsi="Times New Roman" w:cs="Times New Roman"/>
      <w:sz w:val="16"/>
      <w:szCs w:val="16"/>
    </w:rPr>
  </w:style>
  <w:style w:type="character" w:styleId="Hyperlink">
    <w:name w:val="Hyperlink"/>
    <w:rsid w:val="00682A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82AE4"/>
    <w:pPr>
      <w:keepNext/>
      <w:tabs>
        <w:tab w:val="left" w:pos="2304"/>
      </w:tabs>
      <w:jc w:val="both"/>
      <w:outlineLvl w:val="0"/>
    </w:pPr>
    <w:rPr>
      <w:rFonts w:ascii="Book Antiqua" w:hAnsi="Book Antiqu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AE4"/>
    <w:rPr>
      <w:rFonts w:ascii="Book Antiqua" w:eastAsia="Times New Roman" w:hAnsi="Book Antiqua" w:cs="Times New Roman"/>
      <w:b/>
      <w:bCs/>
      <w:sz w:val="24"/>
      <w:szCs w:val="20"/>
      <w:u w:val="single"/>
    </w:rPr>
  </w:style>
  <w:style w:type="paragraph" w:styleId="BodyText">
    <w:name w:val="Body Text"/>
    <w:basedOn w:val="Normal"/>
    <w:link w:val="BodyTextChar"/>
    <w:rsid w:val="00682AE4"/>
    <w:pPr>
      <w:tabs>
        <w:tab w:val="left" w:pos="2304"/>
      </w:tabs>
      <w:jc w:val="both"/>
    </w:pPr>
    <w:rPr>
      <w:rFonts w:ascii="Book Antiqua" w:hAnsi="Book Antiqua"/>
      <w:color w:val="0000FF"/>
      <w:sz w:val="24"/>
    </w:rPr>
  </w:style>
  <w:style w:type="character" w:customStyle="1" w:styleId="BodyTextChar">
    <w:name w:val="Body Text Char"/>
    <w:basedOn w:val="DefaultParagraphFont"/>
    <w:link w:val="BodyText"/>
    <w:rsid w:val="00682AE4"/>
    <w:rPr>
      <w:rFonts w:ascii="Book Antiqua" w:eastAsia="Times New Roman" w:hAnsi="Book Antiqua" w:cs="Times New Roman"/>
      <w:color w:val="0000FF"/>
      <w:sz w:val="24"/>
      <w:szCs w:val="20"/>
    </w:rPr>
  </w:style>
  <w:style w:type="paragraph" w:styleId="BodyText3">
    <w:name w:val="Body Text 3"/>
    <w:basedOn w:val="Normal"/>
    <w:link w:val="BodyText3Char"/>
    <w:uiPriority w:val="99"/>
    <w:semiHidden/>
    <w:unhideWhenUsed/>
    <w:rsid w:val="00682AE4"/>
    <w:pPr>
      <w:spacing w:after="120"/>
    </w:pPr>
    <w:rPr>
      <w:sz w:val="16"/>
      <w:szCs w:val="16"/>
    </w:rPr>
  </w:style>
  <w:style w:type="character" w:customStyle="1" w:styleId="BodyText3Char">
    <w:name w:val="Body Text 3 Char"/>
    <w:basedOn w:val="DefaultParagraphFont"/>
    <w:link w:val="BodyText3"/>
    <w:uiPriority w:val="99"/>
    <w:semiHidden/>
    <w:rsid w:val="00682AE4"/>
    <w:rPr>
      <w:rFonts w:ascii="Times New Roman" w:eastAsia="Times New Roman" w:hAnsi="Times New Roman" w:cs="Times New Roman"/>
      <w:sz w:val="16"/>
      <w:szCs w:val="16"/>
    </w:rPr>
  </w:style>
  <w:style w:type="character" w:styleId="Hyperlink">
    <w:name w:val="Hyperlink"/>
    <w:rsid w:val="00682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dminster-nj.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Valeriew</dc:creator>
  <cp:keywords/>
  <dc:description/>
  <cp:lastModifiedBy>Valeriew</cp:lastModifiedBy>
  <cp:revision>2</cp:revision>
  <dcterms:created xsi:type="dcterms:W3CDTF">2016-04-04T15:51:00Z</dcterms:created>
  <dcterms:modified xsi:type="dcterms:W3CDTF">2016-04-04T16:01:00Z</dcterms:modified>
</cp:coreProperties>
</file>